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A5E7415" w:rsidR="00D841F6" w:rsidRPr="004E5D88" w:rsidRDefault="005D5F8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26274E"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2C83D47A"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5D5F8D">
        <w:rPr>
          <w:rFonts w:ascii="Arial Black" w:hAnsi="Arial Black"/>
          <w:spacing w:val="40"/>
          <w:sz w:val="24"/>
          <w:szCs w:val="24"/>
        </w:rPr>
        <w:t>11-26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5D5F8D">
        <w:rPr>
          <w:rFonts w:ascii="Arial Black" w:hAnsi="Arial Black"/>
          <w:spacing w:val="40"/>
          <w:sz w:val="24"/>
          <w:szCs w:val="24"/>
        </w:rPr>
        <w:t>INVESTMENT</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75E0BAE3" w14:textId="0D04828D" w:rsidR="005D5F8D" w:rsidRPr="005D5F8D" w:rsidRDefault="005D5F8D" w:rsidP="005D5F8D">
      <w:pPr>
        <w:numPr>
          <w:ilvl w:val="0"/>
          <w:numId w:val="28"/>
        </w:numPr>
        <w:spacing w:after="0" w:line="240" w:lineRule="atLeast"/>
        <w:rPr>
          <w:rFonts w:ascii="Arial Narrow" w:hAnsi="Arial Narrow"/>
          <w:sz w:val="24"/>
          <w:szCs w:val="24"/>
        </w:rPr>
      </w:pPr>
      <w:r>
        <w:rPr>
          <w:rFonts w:ascii="Arial Narrow" w:hAnsi="Arial Narrow"/>
          <w:sz w:val="24"/>
          <w:szCs w:val="24"/>
        </w:rPr>
        <w:t>L</w:t>
      </w:r>
      <w:r w:rsidRPr="005D5F8D">
        <w:rPr>
          <w:rFonts w:ascii="Arial Narrow" w:hAnsi="Arial Narrow"/>
          <w:sz w:val="24"/>
          <w:szCs w:val="24"/>
        </w:rPr>
        <w:t xml:space="preserve">earn the difference between saving and investing, compare risks and returns, and learn the basics of investing. </w:t>
      </w:r>
    </w:p>
    <w:p w14:paraId="188CD82D" w14:textId="62CDF632" w:rsidR="005D5F8D" w:rsidRPr="005D5F8D" w:rsidRDefault="005D5F8D" w:rsidP="005D5F8D">
      <w:pPr>
        <w:numPr>
          <w:ilvl w:val="0"/>
          <w:numId w:val="28"/>
        </w:numPr>
        <w:spacing w:after="0" w:line="240" w:lineRule="atLeast"/>
        <w:rPr>
          <w:rFonts w:ascii="Arial Narrow" w:hAnsi="Arial Narrow"/>
          <w:sz w:val="24"/>
          <w:szCs w:val="24"/>
        </w:rPr>
      </w:pPr>
      <w:r w:rsidRPr="005D5F8D">
        <w:rPr>
          <w:rFonts w:ascii="Arial Narrow" w:hAnsi="Arial Narrow"/>
          <w:sz w:val="24"/>
          <w:szCs w:val="24"/>
        </w:rPr>
        <w:t>Differentiate between saving and investing.</w:t>
      </w:r>
    </w:p>
    <w:p w14:paraId="6E4DE493" w14:textId="77777777" w:rsidR="005D5F8D" w:rsidRPr="005D5F8D" w:rsidRDefault="005D5F8D" w:rsidP="005D5F8D">
      <w:pPr>
        <w:numPr>
          <w:ilvl w:val="0"/>
          <w:numId w:val="28"/>
        </w:numPr>
        <w:spacing w:after="0" w:line="240" w:lineRule="atLeast"/>
        <w:rPr>
          <w:rFonts w:ascii="Arial Narrow" w:hAnsi="Arial Narrow"/>
          <w:sz w:val="24"/>
          <w:szCs w:val="24"/>
        </w:rPr>
      </w:pPr>
      <w:r w:rsidRPr="005D5F8D">
        <w:rPr>
          <w:rFonts w:ascii="Arial Narrow" w:hAnsi="Arial Narrow"/>
          <w:sz w:val="24"/>
          <w:szCs w:val="24"/>
        </w:rPr>
        <w:t>Compare risks and returns for saving and investments.</w:t>
      </w:r>
    </w:p>
    <w:p w14:paraId="3E929F8F" w14:textId="76F37BC9" w:rsidR="00FD4587" w:rsidRPr="005D5F8D" w:rsidRDefault="005D5F8D" w:rsidP="005D5F8D">
      <w:pPr>
        <w:numPr>
          <w:ilvl w:val="0"/>
          <w:numId w:val="28"/>
        </w:numPr>
        <w:spacing w:after="0" w:line="240" w:lineRule="atLeast"/>
        <w:rPr>
          <w:rFonts w:ascii="Arial Narrow" w:hAnsi="Arial Narrow"/>
          <w:sz w:val="24"/>
          <w:szCs w:val="24"/>
        </w:rPr>
      </w:pPr>
      <w:r w:rsidRPr="005D5F8D">
        <w:rPr>
          <w:rFonts w:ascii="Arial Narrow" w:hAnsi="Arial Narrow"/>
          <w:sz w:val="24"/>
          <w:szCs w:val="24"/>
        </w:rPr>
        <w:t>Describe how to buy and/or sell investments.</w:t>
      </w:r>
    </w:p>
    <w:p w14:paraId="1A0006AB" w14:textId="77777777" w:rsidR="0052313B" w:rsidRDefault="0052313B" w:rsidP="00DB09CA">
      <w:pPr>
        <w:spacing w:after="0" w:line="240" w:lineRule="atLeast"/>
        <w:rPr>
          <w:rFonts w:ascii="Arial Narrow" w:hAnsi="Arial Narrow"/>
          <w:b/>
          <w:color w:val="2B4C73"/>
          <w:sz w:val="24"/>
          <w:szCs w:val="24"/>
        </w:rPr>
      </w:pPr>
    </w:p>
    <w:p w14:paraId="1A98C685" w14:textId="77777777" w:rsidR="00AB48D3" w:rsidRDefault="00AB48D3"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7BBCA420" w:rsidR="00754CB2" w:rsidRPr="0025306F" w:rsidRDefault="005D5F8D"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Saving and Investing Game</w:t>
      </w:r>
      <w:r w:rsidR="00AB48D3">
        <w:rPr>
          <w:rFonts w:ascii="Arial Narrow" w:hAnsi="Arial Narrow"/>
          <w:sz w:val="24"/>
          <w:szCs w:val="24"/>
        </w:rPr>
        <w:t xml:space="preserve"> (Answer Key included with this lesson)</w:t>
      </w:r>
    </w:p>
    <w:p w14:paraId="62489CF9" w14:textId="77777777" w:rsidR="005D5F8D" w:rsidRDefault="005D5F8D"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Investing Goals</w:t>
      </w:r>
    </w:p>
    <w:p w14:paraId="38B68A1B" w14:textId="1BA191EB" w:rsidR="00754CB2" w:rsidRPr="0025306F" w:rsidRDefault="005D5F8D"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r w:rsidR="00754CB2" w:rsidRPr="0025306F">
        <w:rPr>
          <w:rFonts w:ascii="Arial Narrow" w:hAnsi="Arial Narrow"/>
          <w:sz w:val="24"/>
          <w:szCs w:val="24"/>
        </w:rPr>
        <w:t xml:space="preserve"> </w:t>
      </w:r>
    </w:p>
    <w:p w14:paraId="1DE73F35" w14:textId="59232430" w:rsidR="00463AC0" w:rsidRPr="005D5F8D" w:rsidRDefault="005D5F8D" w:rsidP="00E1246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Access to dictionaries</w:t>
      </w:r>
    </w:p>
    <w:p w14:paraId="4B709E95" w14:textId="77777777" w:rsidR="0052313B" w:rsidRDefault="0052313B" w:rsidP="00910626">
      <w:pPr>
        <w:spacing w:after="0" w:line="240" w:lineRule="atLeast"/>
        <w:rPr>
          <w:rFonts w:ascii="Arial Narrow" w:hAnsi="Arial Narrow"/>
          <w:b/>
          <w:color w:val="2B4C73"/>
          <w:sz w:val="24"/>
          <w:szCs w:val="24"/>
        </w:rPr>
      </w:pPr>
    </w:p>
    <w:p w14:paraId="72049629" w14:textId="77777777" w:rsidR="00AB48D3" w:rsidRDefault="00AB48D3"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1FC44FEC" w:rsidR="0052313B" w:rsidRPr="005D5F8D" w:rsidRDefault="005D5F8D" w:rsidP="00AB48D3">
      <w:pPr>
        <w:pStyle w:val="ListParagraph"/>
        <w:numPr>
          <w:ilvl w:val="0"/>
          <w:numId w:val="21"/>
        </w:numPr>
        <w:spacing w:after="0"/>
        <w:rPr>
          <w:rFonts w:ascii="Arial Narrow" w:hAnsi="Arial Narrow"/>
          <w:sz w:val="24"/>
          <w:szCs w:val="24"/>
        </w:rPr>
      </w:pPr>
      <w:r w:rsidRPr="005D5F8D">
        <w:rPr>
          <w:rFonts w:ascii="Arial Narrow" w:hAnsi="Arial Narrow"/>
          <w:b/>
          <w:noProof/>
          <w:sz w:val="24"/>
          <w:szCs w:val="24"/>
        </w:rPr>
        <w:t>Students experiment with saving and investing outcomes.</w:t>
      </w:r>
      <w:r w:rsidRPr="00F5752E">
        <w:rPr>
          <w:b/>
        </w:rPr>
        <w:t xml:space="preserve"> </w:t>
      </w:r>
      <w:r w:rsidRPr="005D5F8D">
        <w:rPr>
          <w:rFonts w:ascii="Arial Narrow" w:hAnsi="Arial Narrow"/>
          <w:sz w:val="24"/>
          <w:szCs w:val="24"/>
        </w:rPr>
        <w:t>Ask students what they would do if they were given $1,000. Would they Save (put it in a bank and let it gather compound interest), Spend (go buy something they want), or Invest (put it into a Mutual Fund or buy shares in a company)? Ask students to vote with their feet and go stand in a corner of the room assigned to Save, Spend or Invest. Ask volunteers from each group to explain why they made the choice they did</w:t>
      </w:r>
      <w:r>
        <w:rPr>
          <w:rFonts w:ascii="Arial Narrow" w:hAnsi="Arial Narrow"/>
          <w:sz w:val="24"/>
          <w:szCs w:val="24"/>
        </w:rPr>
        <w:t xml:space="preserve">. </w:t>
      </w:r>
      <w:r>
        <w:rPr>
          <w:rFonts w:ascii="Arial Narrow" w:hAnsi="Arial Narrow"/>
          <w:sz w:val="24"/>
          <w:szCs w:val="24"/>
        </w:rPr>
        <w:br/>
      </w:r>
      <w:r>
        <w:rPr>
          <w:rFonts w:ascii="Arial Narrow" w:hAnsi="Arial Narrow"/>
          <w:sz w:val="24"/>
          <w:szCs w:val="24"/>
        </w:rPr>
        <w:br/>
      </w:r>
      <w:r w:rsidRPr="005D5F8D">
        <w:rPr>
          <w:rFonts w:ascii="Arial Narrow" w:hAnsi="Arial Narrow"/>
          <w:sz w:val="24"/>
          <w:szCs w:val="24"/>
        </w:rPr>
        <w:t xml:space="preserve">Divide your students into five groups, three of them from the students in the Invest corner. Assign each of the groups a scenario: Saving, Spending, Mutual Fund, Stock 1, or Stock 2. Distribute the </w:t>
      </w:r>
      <w:r w:rsidRPr="00C0022B">
        <w:rPr>
          <w:rFonts w:ascii="Arial Narrow" w:hAnsi="Arial Narrow"/>
          <w:i/>
          <w:sz w:val="24"/>
          <w:szCs w:val="24"/>
        </w:rPr>
        <w:t>Saving and Investing Game</w:t>
      </w:r>
      <w:r w:rsidR="00C0022B">
        <w:rPr>
          <w:rFonts w:ascii="Arial Narrow" w:hAnsi="Arial Narrow"/>
          <w:sz w:val="24"/>
          <w:szCs w:val="24"/>
        </w:rPr>
        <w:t xml:space="preserve"> </w:t>
      </w:r>
      <w:r w:rsidRPr="005D5F8D">
        <w:rPr>
          <w:rFonts w:ascii="Arial Narrow" w:hAnsi="Arial Narrow"/>
          <w:sz w:val="24"/>
          <w:szCs w:val="24"/>
        </w:rPr>
        <w:t>and give groups a few minutes to quickly calculate their year-end values for the scenario they have been given (students may need calculators, but the calculations are all quite straightforward). Use the Answer Key if needed to help students who get stuck.</w:t>
      </w:r>
      <w:r w:rsidRPr="005D5F8D">
        <w:rPr>
          <w:rFonts w:ascii="Arial Narrow" w:hAnsi="Arial Narrow"/>
          <w:sz w:val="24"/>
          <w:szCs w:val="24"/>
        </w:rPr>
        <w:br/>
      </w:r>
      <w:r w:rsidRPr="005D5F8D">
        <w:rPr>
          <w:rFonts w:ascii="Arial Narrow" w:hAnsi="Arial Narrow"/>
          <w:sz w:val="24"/>
          <w:szCs w:val="24"/>
        </w:rPr>
        <w:br/>
        <w:t xml:space="preserve">After students have quickly calculated five years of gains (or losses) with their scenario, ask a person from each group to announce their total after five years. Project the table from the Answer </w:t>
      </w:r>
      <w:r w:rsidRPr="005D5F8D">
        <w:rPr>
          <w:rFonts w:ascii="Arial Narrow" w:hAnsi="Arial Narrow"/>
          <w:sz w:val="24"/>
          <w:szCs w:val="24"/>
        </w:rPr>
        <w:lastRenderedPageBreak/>
        <w:t>Key or distribute the Answer Key for students to review. Survey the class to determine which of the five choices each student would make if they were investing so that they would have money for college or for retirement.</w:t>
      </w:r>
    </w:p>
    <w:p w14:paraId="404FF2FC" w14:textId="77777777" w:rsidR="004E5D88" w:rsidRPr="0025306F" w:rsidRDefault="004E5D88" w:rsidP="00AB48D3">
      <w:pPr>
        <w:spacing w:after="0"/>
        <w:rPr>
          <w:rFonts w:ascii="Arial Narrow" w:hAnsi="Arial Narrow"/>
          <w:i/>
          <w:sz w:val="24"/>
          <w:szCs w:val="24"/>
        </w:rPr>
      </w:pPr>
    </w:p>
    <w:p w14:paraId="0FEBAD7C" w14:textId="05EC820B" w:rsidR="005D5F8D" w:rsidRPr="00F5752E" w:rsidRDefault="005D5F8D" w:rsidP="00AB48D3">
      <w:pPr>
        <w:pStyle w:val="ListParagraph"/>
        <w:numPr>
          <w:ilvl w:val="0"/>
          <w:numId w:val="21"/>
        </w:numPr>
      </w:pPr>
      <w:r w:rsidRPr="005D5F8D">
        <w:rPr>
          <w:rFonts w:ascii="Arial Narrow" w:hAnsi="Arial Narrow"/>
          <w:b/>
          <w:noProof/>
          <w:sz w:val="24"/>
          <w:szCs w:val="24"/>
        </w:rPr>
        <w:t>Students differentiate between saving and investing.</w:t>
      </w:r>
      <w:r w:rsidRPr="00F5752E">
        <w:t xml:space="preserve"> </w:t>
      </w:r>
      <w:r w:rsidRPr="005D5F8D">
        <w:rPr>
          <w:rFonts w:ascii="Arial Narrow" w:hAnsi="Arial Narrow"/>
          <w:sz w:val="24"/>
          <w:szCs w:val="24"/>
        </w:rPr>
        <w:t>Ask students to return to their desks. Share these dictionary definitions for “Saving” and “Investing:”</w:t>
      </w:r>
    </w:p>
    <w:p w14:paraId="15B2531B" w14:textId="77777777" w:rsidR="005D5F8D" w:rsidRDefault="005D5F8D" w:rsidP="00AB48D3">
      <w:pPr>
        <w:pStyle w:val="ListParagraph"/>
        <w:numPr>
          <w:ilvl w:val="0"/>
          <w:numId w:val="35"/>
        </w:numPr>
      </w:pPr>
      <w:r w:rsidRPr="005D5F8D">
        <w:rPr>
          <w:rFonts w:ascii="Arial Narrow" w:hAnsi="Arial Narrow"/>
          <w:b/>
          <w:noProof/>
          <w:sz w:val="24"/>
          <w:szCs w:val="24"/>
        </w:rPr>
        <w:t xml:space="preserve">SAVING: </w:t>
      </w:r>
      <w:r w:rsidRPr="005D5F8D">
        <w:rPr>
          <w:rFonts w:ascii="Arial Narrow" w:hAnsi="Arial Narrow"/>
          <w:noProof/>
          <w:sz w:val="24"/>
          <w:szCs w:val="24"/>
        </w:rPr>
        <w:t>To</w:t>
      </w:r>
      <w:r w:rsidRPr="005D5F8D">
        <w:rPr>
          <w:rFonts w:ascii="Arial Narrow" w:hAnsi="Arial Narrow"/>
          <w:sz w:val="24"/>
          <w:szCs w:val="24"/>
        </w:rPr>
        <w:t xml:space="preserve"> lay up money as the result of economy or thrift; to preserve something from harm or loss.</w:t>
      </w:r>
    </w:p>
    <w:p w14:paraId="1756E943" w14:textId="39DB8429" w:rsidR="005D5F8D" w:rsidRPr="005D5F8D" w:rsidRDefault="005D5F8D" w:rsidP="00AB48D3">
      <w:pPr>
        <w:pStyle w:val="ListParagraph"/>
        <w:numPr>
          <w:ilvl w:val="0"/>
          <w:numId w:val="35"/>
        </w:numPr>
      </w:pPr>
      <w:r w:rsidRPr="005D5F8D">
        <w:rPr>
          <w:rFonts w:ascii="Arial Narrow" w:hAnsi="Arial Narrow"/>
          <w:b/>
          <w:noProof/>
          <w:sz w:val="24"/>
          <w:szCs w:val="24"/>
        </w:rPr>
        <w:t>INVESTING:</w:t>
      </w:r>
      <w:r w:rsidRPr="00F5752E">
        <w:t xml:space="preserve"> </w:t>
      </w:r>
      <w:r w:rsidRPr="005D5F8D">
        <w:rPr>
          <w:rFonts w:ascii="Arial Narrow" w:hAnsi="Arial Narrow"/>
          <w:sz w:val="24"/>
          <w:szCs w:val="24"/>
        </w:rPr>
        <w:t xml:space="preserve">To put money to use in something offering potential profitable </w:t>
      </w:r>
      <w:r>
        <w:rPr>
          <w:rFonts w:ascii="Arial Narrow" w:hAnsi="Arial Narrow"/>
          <w:sz w:val="24"/>
          <w:szCs w:val="24"/>
        </w:rPr>
        <w:t>returns.</w:t>
      </w:r>
      <w:r>
        <w:t xml:space="preserve"> </w:t>
      </w:r>
    </w:p>
    <w:p w14:paraId="123E9283" w14:textId="1D19FB43" w:rsidR="004E5D88" w:rsidRPr="005D5F8D" w:rsidRDefault="005D5F8D" w:rsidP="00AB48D3">
      <w:pPr>
        <w:ind w:left="720"/>
      </w:pPr>
      <w:r w:rsidRPr="005D5F8D">
        <w:rPr>
          <w:rFonts w:ascii="Arial Narrow" w:hAnsi="Arial Narrow"/>
          <w:sz w:val="24"/>
          <w:szCs w:val="24"/>
        </w:rPr>
        <w:t>Explain to students that the key difference between the two uses of money is in the relative safety. To save money is to “preserve” it: it will be safe but it will not offer much in the way of returns. To invest money is to “use” it: it has the potential for much higher returns, but also the potential to become a loss. Discuss with the class when they might want to save money and when they might want to invest money.</w:t>
      </w:r>
    </w:p>
    <w:p w14:paraId="35739936" w14:textId="77777777" w:rsidR="00664653" w:rsidRPr="00664653" w:rsidRDefault="005D5F8D" w:rsidP="00AB48D3">
      <w:pPr>
        <w:pStyle w:val="ListParagraph"/>
        <w:numPr>
          <w:ilvl w:val="0"/>
          <w:numId w:val="21"/>
        </w:numPr>
        <w:tabs>
          <w:tab w:val="left" w:pos="2160"/>
          <w:tab w:val="left" w:pos="3600"/>
          <w:tab w:val="left" w:pos="5760"/>
          <w:tab w:val="left" w:pos="7560"/>
        </w:tabs>
        <w:rPr>
          <w:rFonts w:ascii="Arial Narrow" w:hAnsi="Arial Narrow"/>
          <w:b/>
          <w:sz w:val="24"/>
          <w:szCs w:val="24"/>
        </w:rPr>
      </w:pPr>
      <w:r w:rsidRPr="005D5F8D">
        <w:rPr>
          <w:rFonts w:ascii="Arial Narrow" w:hAnsi="Arial Narrow"/>
          <w:b/>
          <w:noProof/>
          <w:sz w:val="24"/>
          <w:szCs w:val="24"/>
        </w:rPr>
        <w:t xml:space="preserve">Students compare risks and returns for saving and investment. </w:t>
      </w:r>
      <w:r w:rsidRPr="005D5F8D">
        <w:rPr>
          <w:rFonts w:ascii="Arial Narrow" w:hAnsi="Arial Narrow"/>
          <w:sz w:val="24"/>
          <w:szCs w:val="24"/>
        </w:rPr>
        <w:t>Ask students why they think people are willing to tolerate the risk of investing. Students might say that the risk is offset by the potential for high returns. Explain that the possibility of earning high returns is the key reason for investing. Over a long time, someone who has invested money can expect to earn significantly more than someone who has just put that money in a savings account. That is why most people invest the money they are putting aside for retirement.</w:t>
      </w:r>
      <w:r w:rsidRPr="00F5752E">
        <w:t xml:space="preserve"> </w:t>
      </w:r>
      <w:r>
        <w:br/>
      </w:r>
      <w:r>
        <w:br/>
      </w:r>
      <w:r w:rsidRPr="005D5F8D">
        <w:rPr>
          <w:rFonts w:ascii="Arial Narrow" w:hAnsi="Arial Narrow"/>
          <w:sz w:val="24"/>
          <w:szCs w:val="24"/>
        </w:rPr>
        <w:t xml:space="preserve">Ask each student to team with two other students. Tell them that they are an investment company that has $1,000 to invest. They have four choices for what to do with the money: Bank Savings (2.5%/year), Mutual Fund (variable returns via investments in many companies to reduce risk), Stock A (variable returns on a well-established business), or Stock B (variable returns on a new, </w:t>
      </w:r>
      <w:bookmarkStart w:id="0" w:name="_GoBack"/>
      <w:bookmarkEnd w:id="0"/>
      <w:r w:rsidRPr="005D5F8D">
        <w:rPr>
          <w:rFonts w:ascii="Arial Narrow" w:hAnsi="Arial Narrow"/>
          <w:sz w:val="24"/>
          <w:szCs w:val="24"/>
        </w:rPr>
        <w:t>high tech company). For the purpose of this game, they have to put all $1,000 in one of the choices. They can change what they invest in each year. The winning team will be the one that has the most money after five years.</w:t>
      </w:r>
      <w:r w:rsidRPr="005D5F8D">
        <w:rPr>
          <w:rFonts w:ascii="Arial Narrow" w:hAnsi="Arial Narrow"/>
          <w:sz w:val="24"/>
          <w:szCs w:val="24"/>
        </w:rPr>
        <w:br/>
      </w:r>
      <w:r w:rsidRPr="005D5F8D">
        <w:rPr>
          <w:rFonts w:ascii="Arial Narrow" w:hAnsi="Arial Narrow"/>
          <w:sz w:val="24"/>
          <w:szCs w:val="24"/>
        </w:rPr>
        <w:br/>
        <w:t xml:space="preserve">Ask students to declare their investment to start the game. At the end of each year, tell them the return for that year on each investment. Allow them to change investments at the end of each year, or stay where they are. Have them keep a running total of their capital (the total amount they have invested/saved). Take them through this sequence of events. </w:t>
      </w:r>
    </w:p>
    <w:p w14:paraId="4BF93754" w14:textId="77777777" w:rsidR="00664653" w:rsidRDefault="00664653" w:rsidP="00664653">
      <w:pPr>
        <w:pStyle w:val="ListParagraph"/>
        <w:tabs>
          <w:tab w:val="left" w:pos="2160"/>
          <w:tab w:val="left" w:pos="3600"/>
          <w:tab w:val="left" w:pos="5760"/>
          <w:tab w:val="left" w:pos="7560"/>
        </w:tabs>
        <w:rPr>
          <w:rFonts w:ascii="Arial Narrow" w:hAnsi="Arial Narrow"/>
          <w:sz w:val="24"/>
          <w:szCs w:val="24"/>
        </w:rPr>
      </w:pPr>
    </w:p>
    <w:tbl>
      <w:tblPr>
        <w:tblStyle w:val="TableGrid"/>
        <w:tblW w:w="8856" w:type="dxa"/>
        <w:tblInd w:w="828" w:type="dxa"/>
        <w:tblLook w:val="04A0" w:firstRow="1" w:lastRow="0" w:firstColumn="1" w:lastColumn="0" w:noHBand="0" w:noVBand="1"/>
      </w:tblPr>
      <w:tblGrid>
        <w:gridCol w:w="1756"/>
        <w:gridCol w:w="1775"/>
        <w:gridCol w:w="1775"/>
        <w:gridCol w:w="1775"/>
        <w:gridCol w:w="1775"/>
      </w:tblGrid>
      <w:tr w:rsidR="00664653" w:rsidRPr="00664653" w14:paraId="404913E4" w14:textId="77777777" w:rsidTr="00664653">
        <w:trPr>
          <w:trHeight w:val="352"/>
        </w:trPr>
        <w:tc>
          <w:tcPr>
            <w:tcW w:w="1756" w:type="dxa"/>
            <w:shd w:val="clear" w:color="auto" w:fill="000000"/>
            <w:vAlign w:val="center"/>
          </w:tcPr>
          <w:p w14:paraId="3DD5461E" w14:textId="592A0771" w:rsidR="00664653" w:rsidRPr="00664653" w:rsidRDefault="00664653" w:rsidP="00664653">
            <w:pPr>
              <w:pStyle w:val="ListParagraph"/>
              <w:tabs>
                <w:tab w:val="left" w:pos="2160"/>
                <w:tab w:val="left" w:pos="3600"/>
                <w:tab w:val="left" w:pos="5760"/>
                <w:tab w:val="left" w:pos="7560"/>
              </w:tabs>
              <w:ind w:left="0"/>
              <w:rPr>
                <w:rFonts w:ascii="Arial Narrow" w:hAnsi="Arial Narrow"/>
                <w:color w:val="FFFFFF" w:themeColor="background1"/>
                <w:sz w:val="24"/>
                <w:szCs w:val="24"/>
              </w:rPr>
            </w:pPr>
            <w:r w:rsidRPr="00664653">
              <w:rPr>
                <w:rFonts w:ascii="Arial Narrow" w:hAnsi="Arial Narrow"/>
                <w:b/>
                <w:color w:val="FFFFFF" w:themeColor="background1"/>
                <w:sz w:val="24"/>
                <w:szCs w:val="24"/>
              </w:rPr>
              <w:t>Year</w:t>
            </w:r>
          </w:p>
        </w:tc>
        <w:tc>
          <w:tcPr>
            <w:tcW w:w="1775" w:type="dxa"/>
            <w:shd w:val="clear" w:color="auto" w:fill="000000"/>
            <w:vAlign w:val="center"/>
          </w:tcPr>
          <w:p w14:paraId="39EFC683" w14:textId="389F8256" w:rsidR="00664653" w:rsidRPr="00664653" w:rsidRDefault="00664653" w:rsidP="00664653">
            <w:pPr>
              <w:pStyle w:val="ListParagraph"/>
              <w:tabs>
                <w:tab w:val="left" w:pos="2160"/>
                <w:tab w:val="left" w:pos="3600"/>
                <w:tab w:val="left" w:pos="5760"/>
                <w:tab w:val="left" w:pos="7560"/>
              </w:tabs>
              <w:ind w:left="0"/>
              <w:rPr>
                <w:rFonts w:ascii="Arial Narrow" w:hAnsi="Arial Narrow"/>
                <w:color w:val="FFFFFF" w:themeColor="background1"/>
                <w:sz w:val="24"/>
                <w:szCs w:val="24"/>
              </w:rPr>
            </w:pPr>
            <w:r w:rsidRPr="00664653">
              <w:rPr>
                <w:rFonts w:ascii="Arial Narrow" w:hAnsi="Arial Narrow"/>
                <w:b/>
                <w:color w:val="FFFFFF" w:themeColor="background1"/>
                <w:sz w:val="24"/>
                <w:szCs w:val="24"/>
              </w:rPr>
              <w:t>Saving</w:t>
            </w:r>
          </w:p>
        </w:tc>
        <w:tc>
          <w:tcPr>
            <w:tcW w:w="1775" w:type="dxa"/>
            <w:shd w:val="clear" w:color="auto" w:fill="000000"/>
            <w:vAlign w:val="center"/>
          </w:tcPr>
          <w:p w14:paraId="3E9F72B8" w14:textId="375DF3CE" w:rsidR="00664653" w:rsidRPr="00664653" w:rsidRDefault="00664653" w:rsidP="00664653">
            <w:pPr>
              <w:pStyle w:val="ListParagraph"/>
              <w:tabs>
                <w:tab w:val="left" w:pos="2160"/>
                <w:tab w:val="left" w:pos="3600"/>
                <w:tab w:val="left" w:pos="5760"/>
                <w:tab w:val="left" w:pos="7560"/>
              </w:tabs>
              <w:ind w:left="0"/>
              <w:rPr>
                <w:rFonts w:ascii="Arial Narrow" w:hAnsi="Arial Narrow"/>
                <w:color w:val="FFFFFF" w:themeColor="background1"/>
                <w:sz w:val="24"/>
                <w:szCs w:val="24"/>
              </w:rPr>
            </w:pPr>
            <w:r w:rsidRPr="00664653">
              <w:rPr>
                <w:rFonts w:ascii="Arial Narrow" w:hAnsi="Arial Narrow"/>
                <w:b/>
                <w:color w:val="FFFFFF" w:themeColor="background1"/>
                <w:sz w:val="24"/>
                <w:szCs w:val="24"/>
              </w:rPr>
              <w:t>Mutual Fund</w:t>
            </w:r>
          </w:p>
        </w:tc>
        <w:tc>
          <w:tcPr>
            <w:tcW w:w="1775" w:type="dxa"/>
            <w:shd w:val="clear" w:color="auto" w:fill="000000"/>
            <w:vAlign w:val="center"/>
          </w:tcPr>
          <w:p w14:paraId="0600E29A" w14:textId="51E03BE0" w:rsidR="00664653" w:rsidRPr="00664653" w:rsidRDefault="00664653" w:rsidP="00664653">
            <w:pPr>
              <w:pStyle w:val="ListParagraph"/>
              <w:tabs>
                <w:tab w:val="left" w:pos="2160"/>
                <w:tab w:val="left" w:pos="3600"/>
                <w:tab w:val="left" w:pos="5760"/>
                <w:tab w:val="left" w:pos="7560"/>
              </w:tabs>
              <w:ind w:left="0"/>
              <w:rPr>
                <w:rFonts w:ascii="Arial Narrow" w:hAnsi="Arial Narrow"/>
                <w:color w:val="FFFFFF" w:themeColor="background1"/>
                <w:sz w:val="24"/>
                <w:szCs w:val="24"/>
              </w:rPr>
            </w:pPr>
            <w:r w:rsidRPr="00664653">
              <w:rPr>
                <w:rFonts w:ascii="Arial Narrow" w:hAnsi="Arial Narrow"/>
                <w:b/>
                <w:color w:val="FFFFFF" w:themeColor="background1"/>
                <w:sz w:val="24"/>
                <w:szCs w:val="24"/>
              </w:rPr>
              <w:t>Stock A</w:t>
            </w:r>
          </w:p>
        </w:tc>
        <w:tc>
          <w:tcPr>
            <w:tcW w:w="1775" w:type="dxa"/>
            <w:shd w:val="clear" w:color="auto" w:fill="000000"/>
            <w:vAlign w:val="center"/>
          </w:tcPr>
          <w:p w14:paraId="6B01D4AE" w14:textId="3DC1392F" w:rsidR="00664653" w:rsidRPr="00664653" w:rsidRDefault="00664653" w:rsidP="00664653">
            <w:pPr>
              <w:pStyle w:val="ListParagraph"/>
              <w:tabs>
                <w:tab w:val="left" w:pos="2160"/>
                <w:tab w:val="left" w:pos="3600"/>
                <w:tab w:val="left" w:pos="5760"/>
                <w:tab w:val="left" w:pos="7560"/>
              </w:tabs>
              <w:ind w:left="0"/>
              <w:rPr>
                <w:rFonts w:ascii="Arial Narrow" w:hAnsi="Arial Narrow"/>
                <w:color w:val="FFFFFF" w:themeColor="background1"/>
                <w:sz w:val="24"/>
                <w:szCs w:val="24"/>
              </w:rPr>
            </w:pPr>
            <w:r w:rsidRPr="00664653">
              <w:rPr>
                <w:rFonts w:ascii="Arial Narrow" w:hAnsi="Arial Narrow"/>
                <w:b/>
                <w:color w:val="FFFFFF" w:themeColor="background1"/>
                <w:sz w:val="24"/>
                <w:szCs w:val="24"/>
              </w:rPr>
              <w:t>Stock B</w:t>
            </w:r>
          </w:p>
        </w:tc>
      </w:tr>
      <w:tr w:rsidR="00664653" w14:paraId="5F3F2A56" w14:textId="77777777" w:rsidTr="00664653">
        <w:trPr>
          <w:trHeight w:val="361"/>
        </w:trPr>
        <w:tc>
          <w:tcPr>
            <w:tcW w:w="1756" w:type="dxa"/>
            <w:vAlign w:val="center"/>
          </w:tcPr>
          <w:p w14:paraId="4E8CF542" w14:textId="38BB87A2"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Pr>
                <w:rFonts w:ascii="Arial Narrow" w:hAnsi="Arial Narrow"/>
                <w:sz w:val="24"/>
                <w:szCs w:val="24"/>
              </w:rPr>
              <w:t>One</w:t>
            </w:r>
          </w:p>
        </w:tc>
        <w:tc>
          <w:tcPr>
            <w:tcW w:w="1775" w:type="dxa"/>
            <w:vAlign w:val="center"/>
          </w:tcPr>
          <w:p w14:paraId="10A9C03E" w14:textId="05B2F9EC"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up 2.5%</w:t>
            </w:r>
          </w:p>
        </w:tc>
        <w:tc>
          <w:tcPr>
            <w:tcW w:w="1775" w:type="dxa"/>
            <w:vAlign w:val="center"/>
          </w:tcPr>
          <w:p w14:paraId="5B40C724" w14:textId="155F4540"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up 5%</w:t>
            </w:r>
          </w:p>
        </w:tc>
        <w:tc>
          <w:tcPr>
            <w:tcW w:w="1775" w:type="dxa"/>
            <w:vAlign w:val="center"/>
          </w:tcPr>
          <w:p w14:paraId="5F2487E4" w14:textId="068DA97D"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up 6%</w:t>
            </w:r>
          </w:p>
        </w:tc>
        <w:tc>
          <w:tcPr>
            <w:tcW w:w="1775" w:type="dxa"/>
            <w:vAlign w:val="center"/>
          </w:tcPr>
          <w:p w14:paraId="177E318A" w14:textId="596FDB36"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no change</w:t>
            </w:r>
          </w:p>
        </w:tc>
      </w:tr>
      <w:tr w:rsidR="00664653" w14:paraId="6E4A8CAC" w14:textId="77777777" w:rsidTr="00664653">
        <w:trPr>
          <w:trHeight w:val="352"/>
        </w:trPr>
        <w:tc>
          <w:tcPr>
            <w:tcW w:w="1756" w:type="dxa"/>
            <w:vAlign w:val="center"/>
          </w:tcPr>
          <w:p w14:paraId="15480FB8" w14:textId="0D4F173D"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Pr>
                <w:rFonts w:ascii="Arial Narrow" w:hAnsi="Arial Narrow"/>
                <w:sz w:val="24"/>
                <w:szCs w:val="24"/>
              </w:rPr>
              <w:t>Two</w:t>
            </w:r>
          </w:p>
        </w:tc>
        <w:tc>
          <w:tcPr>
            <w:tcW w:w="1775" w:type="dxa"/>
            <w:vAlign w:val="center"/>
          </w:tcPr>
          <w:p w14:paraId="088FBD98" w14:textId="3E2A87EF"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up 2.5%</w:t>
            </w:r>
          </w:p>
        </w:tc>
        <w:tc>
          <w:tcPr>
            <w:tcW w:w="1775" w:type="dxa"/>
            <w:vAlign w:val="center"/>
          </w:tcPr>
          <w:p w14:paraId="0D692918" w14:textId="2D02D013"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Pr>
                <w:rFonts w:ascii="Arial Narrow" w:hAnsi="Arial Narrow"/>
                <w:sz w:val="24"/>
                <w:szCs w:val="24"/>
              </w:rPr>
              <w:t>up 5</w:t>
            </w:r>
            <w:r w:rsidRPr="005D5F8D">
              <w:rPr>
                <w:rFonts w:ascii="Arial Narrow" w:hAnsi="Arial Narrow"/>
                <w:sz w:val="24"/>
                <w:szCs w:val="24"/>
              </w:rPr>
              <w:t>%</w:t>
            </w:r>
          </w:p>
        </w:tc>
        <w:tc>
          <w:tcPr>
            <w:tcW w:w="1775" w:type="dxa"/>
            <w:vAlign w:val="center"/>
          </w:tcPr>
          <w:p w14:paraId="165A2C07" w14:textId="43F594E6"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Pr>
                <w:rFonts w:ascii="Arial Narrow" w:hAnsi="Arial Narrow"/>
                <w:sz w:val="24"/>
                <w:szCs w:val="24"/>
              </w:rPr>
              <w:t>up 8</w:t>
            </w:r>
            <w:r w:rsidRPr="005D5F8D">
              <w:rPr>
                <w:rFonts w:ascii="Arial Narrow" w:hAnsi="Arial Narrow"/>
                <w:sz w:val="24"/>
                <w:szCs w:val="24"/>
              </w:rPr>
              <w:t>%</w:t>
            </w:r>
          </w:p>
        </w:tc>
        <w:tc>
          <w:tcPr>
            <w:tcW w:w="1775" w:type="dxa"/>
            <w:vAlign w:val="center"/>
          </w:tcPr>
          <w:p w14:paraId="1C57C5C3" w14:textId="456A7881"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down 5%</w:t>
            </w:r>
          </w:p>
        </w:tc>
      </w:tr>
      <w:tr w:rsidR="00664653" w14:paraId="343ECC31" w14:textId="77777777" w:rsidTr="00664653">
        <w:trPr>
          <w:trHeight w:val="343"/>
        </w:trPr>
        <w:tc>
          <w:tcPr>
            <w:tcW w:w="1756" w:type="dxa"/>
            <w:vAlign w:val="center"/>
          </w:tcPr>
          <w:p w14:paraId="3D03A396" w14:textId="2E3B3A48"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Pr>
                <w:rFonts w:ascii="Arial Narrow" w:hAnsi="Arial Narrow"/>
                <w:sz w:val="24"/>
                <w:szCs w:val="24"/>
              </w:rPr>
              <w:t>Three</w:t>
            </w:r>
          </w:p>
        </w:tc>
        <w:tc>
          <w:tcPr>
            <w:tcW w:w="1775" w:type="dxa"/>
            <w:vAlign w:val="center"/>
          </w:tcPr>
          <w:p w14:paraId="4FA78A22" w14:textId="00ADB452"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up 2.5%</w:t>
            </w:r>
          </w:p>
        </w:tc>
        <w:tc>
          <w:tcPr>
            <w:tcW w:w="1775" w:type="dxa"/>
            <w:vAlign w:val="center"/>
          </w:tcPr>
          <w:p w14:paraId="696B0F9E" w14:textId="184E5D5F"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Pr>
                <w:rFonts w:ascii="Arial Narrow" w:hAnsi="Arial Narrow"/>
                <w:sz w:val="24"/>
                <w:szCs w:val="24"/>
              </w:rPr>
              <w:t>no change</w:t>
            </w:r>
          </w:p>
        </w:tc>
        <w:tc>
          <w:tcPr>
            <w:tcW w:w="1775" w:type="dxa"/>
            <w:vAlign w:val="center"/>
          </w:tcPr>
          <w:p w14:paraId="4B43155C" w14:textId="1D27F81E"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Pr>
                <w:rFonts w:ascii="Arial Narrow" w:hAnsi="Arial Narrow"/>
                <w:sz w:val="24"/>
                <w:szCs w:val="24"/>
              </w:rPr>
              <w:t>no change</w:t>
            </w:r>
          </w:p>
        </w:tc>
        <w:tc>
          <w:tcPr>
            <w:tcW w:w="1775" w:type="dxa"/>
            <w:vAlign w:val="center"/>
          </w:tcPr>
          <w:p w14:paraId="67975904" w14:textId="33397B83"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no change</w:t>
            </w:r>
          </w:p>
        </w:tc>
      </w:tr>
      <w:tr w:rsidR="00664653" w14:paraId="1F5207E7" w14:textId="77777777" w:rsidTr="00664653">
        <w:trPr>
          <w:trHeight w:val="352"/>
        </w:trPr>
        <w:tc>
          <w:tcPr>
            <w:tcW w:w="1756" w:type="dxa"/>
            <w:vAlign w:val="center"/>
          </w:tcPr>
          <w:p w14:paraId="682C3031" w14:textId="31379BB2"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Pr>
                <w:rFonts w:ascii="Arial Narrow" w:hAnsi="Arial Narrow"/>
                <w:sz w:val="24"/>
                <w:szCs w:val="24"/>
              </w:rPr>
              <w:lastRenderedPageBreak/>
              <w:t>Four</w:t>
            </w:r>
          </w:p>
        </w:tc>
        <w:tc>
          <w:tcPr>
            <w:tcW w:w="1775" w:type="dxa"/>
            <w:vAlign w:val="center"/>
          </w:tcPr>
          <w:p w14:paraId="0241B114" w14:textId="22EB4EC2"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up 2.5%</w:t>
            </w:r>
          </w:p>
        </w:tc>
        <w:tc>
          <w:tcPr>
            <w:tcW w:w="1775" w:type="dxa"/>
            <w:vAlign w:val="center"/>
          </w:tcPr>
          <w:p w14:paraId="2D33079C" w14:textId="4F1BCDD2"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Pr>
                <w:rFonts w:ascii="Arial Narrow" w:hAnsi="Arial Narrow"/>
                <w:sz w:val="24"/>
                <w:szCs w:val="24"/>
              </w:rPr>
              <w:t>up 2</w:t>
            </w:r>
            <w:r w:rsidRPr="005D5F8D">
              <w:rPr>
                <w:rFonts w:ascii="Arial Narrow" w:hAnsi="Arial Narrow"/>
                <w:sz w:val="24"/>
                <w:szCs w:val="24"/>
              </w:rPr>
              <w:t>%</w:t>
            </w:r>
          </w:p>
        </w:tc>
        <w:tc>
          <w:tcPr>
            <w:tcW w:w="1775" w:type="dxa"/>
            <w:vAlign w:val="center"/>
          </w:tcPr>
          <w:p w14:paraId="19B7C01F" w14:textId="5391FAE6"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down 5%</w:t>
            </w:r>
          </w:p>
        </w:tc>
        <w:tc>
          <w:tcPr>
            <w:tcW w:w="1775" w:type="dxa"/>
            <w:vAlign w:val="center"/>
          </w:tcPr>
          <w:p w14:paraId="39522494" w14:textId="209DBADE"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down 5%</w:t>
            </w:r>
          </w:p>
        </w:tc>
      </w:tr>
      <w:tr w:rsidR="00664653" w14:paraId="5A7B41C2" w14:textId="77777777" w:rsidTr="00664653">
        <w:trPr>
          <w:trHeight w:val="343"/>
        </w:trPr>
        <w:tc>
          <w:tcPr>
            <w:tcW w:w="1756" w:type="dxa"/>
            <w:vAlign w:val="center"/>
          </w:tcPr>
          <w:p w14:paraId="2905DCFF" w14:textId="3D5CD6B4"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Pr>
                <w:rFonts w:ascii="Arial Narrow" w:hAnsi="Arial Narrow"/>
                <w:sz w:val="24"/>
                <w:szCs w:val="24"/>
              </w:rPr>
              <w:t>Five</w:t>
            </w:r>
          </w:p>
        </w:tc>
        <w:tc>
          <w:tcPr>
            <w:tcW w:w="1775" w:type="dxa"/>
            <w:vAlign w:val="center"/>
          </w:tcPr>
          <w:p w14:paraId="60FBDF54" w14:textId="38393F52"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up 2.5%</w:t>
            </w:r>
          </w:p>
        </w:tc>
        <w:tc>
          <w:tcPr>
            <w:tcW w:w="1775" w:type="dxa"/>
            <w:vAlign w:val="center"/>
          </w:tcPr>
          <w:p w14:paraId="39B3784D" w14:textId="02F05CC7"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up 5%</w:t>
            </w:r>
          </w:p>
        </w:tc>
        <w:tc>
          <w:tcPr>
            <w:tcW w:w="1775" w:type="dxa"/>
            <w:vAlign w:val="center"/>
          </w:tcPr>
          <w:p w14:paraId="351AF332" w14:textId="22533D79"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down 5%</w:t>
            </w:r>
          </w:p>
        </w:tc>
        <w:tc>
          <w:tcPr>
            <w:tcW w:w="1775" w:type="dxa"/>
            <w:vAlign w:val="center"/>
          </w:tcPr>
          <w:p w14:paraId="65F09B1B" w14:textId="69C13D14" w:rsidR="00664653" w:rsidRDefault="00664653" w:rsidP="00664653">
            <w:pPr>
              <w:pStyle w:val="ListParagraph"/>
              <w:tabs>
                <w:tab w:val="left" w:pos="2160"/>
                <w:tab w:val="left" w:pos="3600"/>
                <w:tab w:val="left" w:pos="5760"/>
                <w:tab w:val="left" w:pos="7560"/>
              </w:tabs>
              <w:ind w:left="0"/>
              <w:rPr>
                <w:rFonts w:ascii="Arial Narrow" w:hAnsi="Arial Narrow"/>
                <w:sz w:val="24"/>
                <w:szCs w:val="24"/>
              </w:rPr>
            </w:pPr>
            <w:r w:rsidRPr="005D5F8D">
              <w:rPr>
                <w:rFonts w:ascii="Arial Narrow" w:hAnsi="Arial Narrow"/>
                <w:sz w:val="24"/>
                <w:szCs w:val="24"/>
              </w:rPr>
              <w:t>up 400%</w:t>
            </w:r>
          </w:p>
        </w:tc>
      </w:tr>
    </w:tbl>
    <w:p w14:paraId="0093CE6F" w14:textId="77777777" w:rsidR="00664653" w:rsidRDefault="00664653" w:rsidP="00664653">
      <w:pPr>
        <w:pStyle w:val="ListParagraph"/>
        <w:spacing w:after="0" w:line="240" w:lineRule="atLeast"/>
        <w:rPr>
          <w:rFonts w:ascii="Arial Narrow" w:hAnsi="Arial Narrow"/>
          <w:sz w:val="24"/>
          <w:szCs w:val="24"/>
        </w:rPr>
      </w:pPr>
    </w:p>
    <w:p w14:paraId="322D174A" w14:textId="3551075A" w:rsidR="006D6B1E" w:rsidRPr="005D5F8D" w:rsidRDefault="005D5F8D" w:rsidP="00AB48D3">
      <w:pPr>
        <w:pStyle w:val="ListParagraph"/>
        <w:numPr>
          <w:ilvl w:val="0"/>
          <w:numId w:val="21"/>
        </w:numPr>
        <w:spacing w:after="0"/>
        <w:rPr>
          <w:rFonts w:ascii="Arial Narrow" w:hAnsi="Arial Narrow"/>
          <w:sz w:val="24"/>
          <w:szCs w:val="24"/>
        </w:rPr>
      </w:pPr>
      <w:r w:rsidRPr="005D5F8D">
        <w:rPr>
          <w:rFonts w:ascii="Arial Narrow" w:hAnsi="Arial Narrow"/>
          <w:b/>
          <w:noProof/>
          <w:sz w:val="24"/>
          <w:szCs w:val="24"/>
        </w:rPr>
        <w:t>Students describe how to buy and/or sell investments.</w:t>
      </w:r>
      <w:r w:rsidRPr="00F5752E">
        <w:t xml:space="preserve"> </w:t>
      </w:r>
      <w:r w:rsidRPr="005D5F8D">
        <w:rPr>
          <w:rFonts w:ascii="Arial Narrow" w:hAnsi="Arial Narrow"/>
          <w:sz w:val="24"/>
          <w:szCs w:val="24"/>
        </w:rPr>
        <w:t xml:space="preserve">Explain that there are many businesses, some of which are online, through which people can buy or sell stocks. But, before they do any investing, investors should discuss their goals with a financial advisor and plan an investment strategy that will meet their needs. </w:t>
      </w:r>
      <w:r>
        <w:rPr>
          <w:rFonts w:ascii="Arial Narrow" w:hAnsi="Arial Narrow"/>
          <w:sz w:val="24"/>
          <w:szCs w:val="24"/>
        </w:rPr>
        <w:br/>
      </w:r>
      <w:r>
        <w:rPr>
          <w:rFonts w:ascii="Arial Narrow" w:hAnsi="Arial Narrow"/>
          <w:color w:val="4D4D4D"/>
          <w:sz w:val="24"/>
          <w:szCs w:val="24"/>
        </w:rPr>
        <w:br/>
      </w:r>
      <w:r w:rsidRPr="005D5F8D">
        <w:rPr>
          <w:rFonts w:ascii="Arial Narrow" w:hAnsi="Arial Narrow"/>
          <w:sz w:val="24"/>
          <w:szCs w:val="24"/>
        </w:rPr>
        <w:t xml:space="preserve">Tell students that most of them will not be an investor until they have a steady income. However, it is useful for them to understand some of the basics of investing to determine the value of investment in their lives. Distribute the </w:t>
      </w:r>
      <w:r w:rsidRPr="00C0022B">
        <w:rPr>
          <w:rFonts w:ascii="Arial Narrow" w:hAnsi="Arial Narrow"/>
          <w:i/>
          <w:sz w:val="24"/>
          <w:szCs w:val="24"/>
        </w:rPr>
        <w:t>Investing Goals</w:t>
      </w:r>
      <w:r w:rsidR="00C0022B">
        <w:rPr>
          <w:rFonts w:ascii="Arial Narrow" w:hAnsi="Arial Narrow"/>
          <w:sz w:val="24"/>
          <w:szCs w:val="24"/>
        </w:rPr>
        <w:t xml:space="preserve"> </w:t>
      </w:r>
      <w:r w:rsidRPr="005D5F8D">
        <w:rPr>
          <w:rFonts w:ascii="Arial Narrow" w:hAnsi="Arial Narrow"/>
          <w:sz w:val="24"/>
          <w:szCs w:val="24"/>
        </w:rPr>
        <w:t>and tell students that it is a simplified version of the questions they would be asked to answer to help them plan an investment strategy. Ask students to complete the handout as well as they can (their answers will be largely hypothetical at this point in their lives). Have them work individually at first, and then ask them to show their goals to another person.</w:t>
      </w:r>
      <w:r>
        <w:rPr>
          <w:rFonts w:ascii="Arial Narrow" w:hAnsi="Arial Narrow"/>
          <w:sz w:val="24"/>
          <w:szCs w:val="24"/>
        </w:rPr>
        <w:br/>
      </w:r>
    </w:p>
    <w:p w14:paraId="6DBEF8BF" w14:textId="4669910D" w:rsidR="00C0022B" w:rsidRPr="008C3785" w:rsidRDefault="005D5F8D" w:rsidP="00AB48D3">
      <w:pPr>
        <w:pStyle w:val="ListParagraph"/>
        <w:numPr>
          <w:ilvl w:val="0"/>
          <w:numId w:val="21"/>
        </w:numPr>
        <w:spacing w:after="0"/>
        <w:rPr>
          <w:rFonts w:ascii="Arial Narrow" w:hAnsi="Arial Narrow"/>
          <w:sz w:val="24"/>
          <w:szCs w:val="24"/>
        </w:rPr>
      </w:pPr>
      <w:r w:rsidRPr="005D5F8D">
        <w:rPr>
          <w:rFonts w:ascii="Arial Narrow" w:hAnsi="Arial Narrow"/>
          <w:b/>
          <w:noProof/>
          <w:sz w:val="24"/>
          <w:szCs w:val="24"/>
        </w:rPr>
        <w:t>Students reflect on their preferred retirement.</w:t>
      </w:r>
      <w:r w:rsidRPr="00F5752E">
        <w:rPr>
          <w:rFonts w:ascii="Calibri" w:eastAsia="Geeza Pro" w:hAnsi="Calibri"/>
        </w:rPr>
        <w:t xml:space="preserve"> </w:t>
      </w:r>
      <w:r w:rsidRPr="005D5F8D">
        <w:rPr>
          <w:rFonts w:ascii="Arial Narrow" w:hAnsi="Arial Narrow"/>
          <w:sz w:val="24"/>
          <w:szCs w:val="24"/>
        </w:rPr>
        <w:t xml:space="preserve">Ask each student to use a </w:t>
      </w:r>
      <w:r w:rsidRPr="00C0022B">
        <w:rPr>
          <w:rFonts w:ascii="Arial Narrow" w:hAnsi="Arial Narrow"/>
          <w:i/>
          <w:sz w:val="24"/>
          <w:szCs w:val="24"/>
        </w:rPr>
        <w:t>Journal Page</w:t>
      </w:r>
      <w:r w:rsidRPr="005D5F8D">
        <w:rPr>
          <w:rFonts w:ascii="Arial Narrow" w:hAnsi="Arial Narrow"/>
          <w:sz w:val="24"/>
          <w:szCs w:val="24"/>
        </w:rPr>
        <w:t xml:space="preserve"> to answer the following questions:</w:t>
      </w:r>
    </w:p>
    <w:p w14:paraId="027F02A3" w14:textId="66E4AC9D" w:rsidR="005D5F8D" w:rsidRPr="00C0022B" w:rsidRDefault="005D5F8D" w:rsidP="00AB48D3">
      <w:pPr>
        <w:pStyle w:val="ListParagraph"/>
        <w:numPr>
          <w:ilvl w:val="0"/>
          <w:numId w:val="47"/>
        </w:numPr>
        <w:spacing w:after="0"/>
        <w:rPr>
          <w:rFonts w:ascii="Arial Narrow" w:hAnsi="Arial Narrow"/>
          <w:sz w:val="24"/>
          <w:szCs w:val="24"/>
        </w:rPr>
      </w:pPr>
      <w:r w:rsidRPr="00C0022B">
        <w:rPr>
          <w:rFonts w:ascii="Arial Narrow" w:hAnsi="Arial Narrow"/>
          <w:sz w:val="24"/>
          <w:szCs w:val="24"/>
        </w:rPr>
        <w:t>What do I hope to do when I retire?</w:t>
      </w:r>
    </w:p>
    <w:p w14:paraId="5D94EAB9" w14:textId="77777777" w:rsidR="005D5F8D" w:rsidRPr="005D5F8D" w:rsidRDefault="005D5F8D" w:rsidP="00AB48D3">
      <w:pPr>
        <w:pStyle w:val="ListParagraph"/>
        <w:numPr>
          <w:ilvl w:val="0"/>
          <w:numId w:val="39"/>
        </w:numPr>
        <w:spacing w:after="0"/>
        <w:rPr>
          <w:rFonts w:ascii="Arial Narrow" w:hAnsi="Arial Narrow"/>
          <w:sz w:val="24"/>
          <w:szCs w:val="24"/>
        </w:rPr>
      </w:pPr>
      <w:r w:rsidRPr="005D5F8D">
        <w:rPr>
          <w:rFonts w:ascii="Arial Narrow" w:hAnsi="Arial Narrow"/>
          <w:sz w:val="24"/>
          <w:szCs w:val="24"/>
        </w:rPr>
        <w:t>How much money will I need to save to live that life?</w:t>
      </w:r>
    </w:p>
    <w:p w14:paraId="09657112" w14:textId="34FDAE4D" w:rsidR="0052313B" w:rsidRPr="005D5F8D" w:rsidRDefault="005D5F8D" w:rsidP="00AB48D3">
      <w:pPr>
        <w:pStyle w:val="ListParagraph"/>
        <w:numPr>
          <w:ilvl w:val="0"/>
          <w:numId w:val="39"/>
        </w:numPr>
        <w:spacing w:after="0"/>
        <w:rPr>
          <w:rFonts w:ascii="Arial Narrow" w:hAnsi="Arial Narrow"/>
          <w:sz w:val="24"/>
          <w:szCs w:val="24"/>
        </w:rPr>
      </w:pPr>
      <w:r w:rsidRPr="005D5F8D">
        <w:rPr>
          <w:rFonts w:ascii="Arial Narrow" w:hAnsi="Arial Narrow"/>
          <w:sz w:val="24"/>
          <w:szCs w:val="24"/>
        </w:rPr>
        <w:t>What should I do so that I can achieve this goal?</w:t>
      </w:r>
    </w:p>
    <w:p w14:paraId="4F2C577C" w14:textId="77777777" w:rsidR="0052313B" w:rsidRDefault="0052313B" w:rsidP="00602D42">
      <w:pPr>
        <w:spacing w:after="0" w:line="240" w:lineRule="atLeast"/>
        <w:rPr>
          <w:rFonts w:ascii="Arial Narrow" w:hAnsi="Arial Narrow"/>
          <w:color w:val="4D4D4D"/>
          <w:sz w:val="24"/>
          <w:szCs w:val="24"/>
        </w:rPr>
      </w:pPr>
    </w:p>
    <w:p w14:paraId="3501856D" w14:textId="77777777" w:rsidR="00AB48D3" w:rsidRDefault="00AB48D3"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11864C53" w:rsidR="0052313B" w:rsidRPr="0025306F" w:rsidRDefault="005D5F8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D5F8D">
        <w:rPr>
          <w:rFonts w:ascii="Arial Narrow" w:hAnsi="Arial Narrow"/>
          <w:b/>
          <w:i/>
          <w:sz w:val="24"/>
          <w:szCs w:val="24"/>
        </w:rPr>
        <w:t>Investing Goals</w:t>
      </w:r>
      <w:r>
        <w:rPr>
          <w:rFonts w:ascii="Arial Narrow" w:hAnsi="Arial Narrow"/>
          <w:b/>
          <w:sz w:val="24"/>
          <w:szCs w:val="24"/>
        </w:rPr>
        <w:t xml:space="preserve"> </w:t>
      </w:r>
      <w:r w:rsidR="00664653">
        <w:rPr>
          <w:rFonts w:ascii="Arial Narrow" w:hAnsi="Arial Narrow"/>
          <w:b/>
          <w:sz w:val="24"/>
          <w:szCs w:val="24"/>
        </w:rPr>
        <w:t>Handout</w:t>
      </w:r>
    </w:p>
    <w:p w14:paraId="5D78AFAC" w14:textId="414523AC" w:rsidR="001C3529" w:rsidRPr="005D5F8D" w:rsidRDefault="005D5F8D" w:rsidP="001C3529">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Journal Page</w:t>
      </w:r>
      <w:r w:rsidR="0052313B" w:rsidRPr="0025306F">
        <w:rPr>
          <w:rFonts w:ascii="Arial Narrow" w:hAnsi="Arial Narrow"/>
          <w:b/>
          <w:sz w:val="24"/>
          <w:szCs w:val="24"/>
        </w:rPr>
        <w:t xml:space="preserve"> </w:t>
      </w:r>
      <w:r w:rsidRPr="005D5F8D">
        <w:rPr>
          <w:rFonts w:ascii="Arial Narrow" w:hAnsi="Arial Narrow"/>
          <w:sz w:val="24"/>
          <w:szCs w:val="24"/>
        </w:rPr>
        <w:t>on the retirement life</w:t>
      </w:r>
      <w:r w:rsidR="00AB48D3">
        <w:rPr>
          <w:rFonts w:ascii="Arial Narrow" w:hAnsi="Arial Narrow"/>
          <w:sz w:val="24"/>
          <w:szCs w:val="24"/>
        </w:rPr>
        <w:t xml:space="preserve"> they prefer and how to earn it</w:t>
      </w: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1ECE7B79" w14:textId="77777777" w:rsidR="005D5F8D" w:rsidRDefault="005D5F8D" w:rsidP="00EE096D">
      <w:pPr>
        <w:spacing w:after="0" w:line="240" w:lineRule="atLeast"/>
        <w:rPr>
          <w:rFonts w:ascii="Arial Narrow" w:hAnsi="Arial Narrow"/>
          <w:color w:val="597B51"/>
        </w:rPr>
        <w:sectPr w:rsidR="005D5F8D"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14764CB0" w14:textId="77777777" w:rsidR="00AB48D3" w:rsidRDefault="00AB48D3" w:rsidP="005D5F8D">
      <w:pPr>
        <w:spacing w:after="0" w:line="240" w:lineRule="atLeast"/>
        <w:jc w:val="center"/>
        <w:rPr>
          <w:rFonts w:ascii="Arial Narrow" w:hAnsi="Arial Narrow"/>
          <w:color w:val="808080" w:themeColor="background1" w:themeShade="80"/>
          <w:spacing w:val="120"/>
          <w:sz w:val="36"/>
          <w:szCs w:val="36"/>
        </w:rPr>
      </w:pPr>
    </w:p>
    <w:p w14:paraId="2A2DA54A" w14:textId="554C30E9" w:rsidR="005D5F8D" w:rsidRPr="004E5D88" w:rsidRDefault="005D5F8D" w:rsidP="005D5F8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342AD489" w14:textId="77777777" w:rsidR="005D5F8D" w:rsidRDefault="0026274E" w:rsidP="005D5F8D">
      <w:pPr>
        <w:spacing w:after="0" w:line="240" w:lineRule="atLeast"/>
        <w:jc w:val="center"/>
        <w:rPr>
          <w:rFonts w:ascii="Arial Narrow" w:hAnsi="Arial Narrow"/>
          <w:color w:val="597B51"/>
          <w:spacing w:val="120"/>
          <w:sz w:val="36"/>
          <w:szCs w:val="36"/>
        </w:rPr>
      </w:pPr>
      <w:r>
        <w:pict w14:anchorId="2F1DED84">
          <v:rect id="_x0000_i1029" style="width:468pt;height:1.5pt" o:hralign="center" o:hrstd="t" o:hrnoshade="t" o:hr="t" fillcolor="#7f7f7f [1612]" stroked="f"/>
        </w:pict>
      </w:r>
    </w:p>
    <w:p w14:paraId="6A285EA3" w14:textId="4DEED3AA" w:rsidR="005D5F8D" w:rsidRPr="004E5D88" w:rsidRDefault="005D5F8D" w:rsidP="005D5F8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11-26</w:t>
      </w:r>
      <w:r w:rsidR="00664653">
        <w:rPr>
          <w:rFonts w:ascii="Arial Black" w:hAnsi="Arial Black"/>
          <w:spacing w:val="40"/>
          <w:sz w:val="24"/>
          <w:szCs w:val="24"/>
        </w:rPr>
        <w:t xml:space="preserve"> STUDENT </w:t>
      </w:r>
      <w:r>
        <w:rPr>
          <w:rFonts w:ascii="Arial Black" w:hAnsi="Arial Black"/>
          <w:spacing w:val="40"/>
          <w:sz w:val="24"/>
          <w:szCs w:val="24"/>
        </w:rPr>
        <w:t>HANDOUT</w:t>
      </w:r>
    </w:p>
    <w:p w14:paraId="29C38F5F" w14:textId="77777777" w:rsidR="005D5F8D" w:rsidRDefault="005D5F8D" w:rsidP="005D5F8D">
      <w:pPr>
        <w:spacing w:after="0" w:line="240" w:lineRule="atLeast"/>
        <w:jc w:val="center"/>
        <w:rPr>
          <w:rFonts w:ascii="Arial Narrow" w:hAnsi="Arial Narrow"/>
          <w:color w:val="4D4D4D"/>
          <w:sz w:val="24"/>
          <w:szCs w:val="24"/>
        </w:rPr>
      </w:pPr>
    </w:p>
    <w:p w14:paraId="4E600887" w14:textId="30C3BF09" w:rsidR="005D5F8D" w:rsidRPr="001352BF" w:rsidRDefault="005D5F8D" w:rsidP="005D5F8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SAVING AND INVESTING GAME</w:t>
      </w:r>
      <w:r>
        <w:rPr>
          <w:rFonts w:ascii="Arial Black" w:hAnsi="Arial Black"/>
          <w:color w:val="FFFFFF" w:themeColor="background1"/>
          <w:spacing w:val="40"/>
          <w:sz w:val="24"/>
          <w:szCs w:val="24"/>
        </w:rPr>
        <w:tab/>
      </w:r>
    </w:p>
    <w:p w14:paraId="5533F4CA" w14:textId="77777777" w:rsidR="005D5F8D" w:rsidRDefault="005D5F8D" w:rsidP="005D5F8D">
      <w:pPr>
        <w:spacing w:after="0" w:line="240" w:lineRule="atLeast"/>
        <w:rPr>
          <w:rFonts w:ascii="Arial Narrow" w:hAnsi="Arial Narrow"/>
          <w:color w:val="4D4D4D"/>
          <w:sz w:val="24"/>
          <w:szCs w:val="24"/>
        </w:rPr>
      </w:pPr>
    </w:p>
    <w:p w14:paraId="3FD5E61E" w14:textId="77777777" w:rsidR="005D5F8D" w:rsidRDefault="005D5F8D" w:rsidP="005D5F8D">
      <w:pPr>
        <w:spacing w:after="0" w:line="240" w:lineRule="auto"/>
        <w:rPr>
          <w:rFonts w:ascii="Arial Narrow" w:hAnsi="Arial Narrow"/>
          <w:color w:val="4D4D4D"/>
        </w:rPr>
      </w:pPr>
    </w:p>
    <w:p w14:paraId="18E9574C" w14:textId="1F302425" w:rsidR="005D5F8D" w:rsidRPr="005D5F8D" w:rsidRDefault="005D5F8D" w:rsidP="005D5F8D">
      <w:pPr>
        <w:spacing w:after="0" w:line="240" w:lineRule="atLeast"/>
        <w:rPr>
          <w:rFonts w:ascii="Arial Narrow" w:hAnsi="Arial Narrow"/>
          <w:sz w:val="24"/>
          <w:szCs w:val="24"/>
        </w:rPr>
      </w:pPr>
      <w:r w:rsidRPr="005D5F8D">
        <w:rPr>
          <w:rFonts w:ascii="Arial Narrow" w:hAnsi="Arial Narrow"/>
          <w:sz w:val="24"/>
          <w:szCs w:val="24"/>
        </w:rPr>
        <w:t>What will happen to your money over time?</w:t>
      </w:r>
    </w:p>
    <w:p w14:paraId="4AC6C2F2" w14:textId="77777777" w:rsidR="005D5F8D" w:rsidRPr="005D5F8D" w:rsidRDefault="005D5F8D" w:rsidP="005D5F8D">
      <w:pPr>
        <w:spacing w:after="0" w:line="240" w:lineRule="atLeast"/>
        <w:rPr>
          <w:rFonts w:ascii="Arial Narrow" w:hAnsi="Arial Narrow"/>
          <w:sz w:val="24"/>
          <w:szCs w:val="24"/>
        </w:rPr>
      </w:pPr>
    </w:p>
    <w:p w14:paraId="46318A91" w14:textId="14E7534B" w:rsidR="005D5F8D" w:rsidRPr="00DD5A44" w:rsidRDefault="005D5F8D" w:rsidP="00DD5A44">
      <w:pPr>
        <w:pStyle w:val="ListParagraph"/>
        <w:numPr>
          <w:ilvl w:val="0"/>
          <w:numId w:val="41"/>
        </w:numPr>
        <w:spacing w:after="0" w:line="240" w:lineRule="atLeast"/>
        <w:rPr>
          <w:rFonts w:ascii="Arial Narrow" w:hAnsi="Arial Narrow"/>
          <w:sz w:val="24"/>
          <w:szCs w:val="24"/>
        </w:rPr>
      </w:pPr>
      <w:r w:rsidRPr="00DD5A44">
        <w:rPr>
          <w:rFonts w:ascii="Arial Narrow" w:hAnsi="Arial Narrow"/>
          <w:sz w:val="24"/>
          <w:szCs w:val="24"/>
        </w:rPr>
        <w:t>If you SPEND the money, you will have things, but your money will be gone.</w:t>
      </w:r>
    </w:p>
    <w:p w14:paraId="759DAF8B" w14:textId="09733266" w:rsidR="005D5F8D" w:rsidRPr="00DD5A44" w:rsidRDefault="005D5F8D" w:rsidP="00DD5A44">
      <w:pPr>
        <w:pStyle w:val="ListParagraph"/>
        <w:numPr>
          <w:ilvl w:val="0"/>
          <w:numId w:val="41"/>
        </w:numPr>
        <w:spacing w:after="0" w:line="240" w:lineRule="atLeast"/>
        <w:rPr>
          <w:rFonts w:ascii="Arial Narrow" w:hAnsi="Arial Narrow"/>
          <w:sz w:val="24"/>
          <w:szCs w:val="24"/>
        </w:rPr>
      </w:pPr>
      <w:r w:rsidRPr="00DD5A44">
        <w:rPr>
          <w:rFonts w:ascii="Arial Narrow" w:hAnsi="Arial Narrow"/>
          <w:sz w:val="24"/>
          <w:szCs w:val="24"/>
        </w:rPr>
        <w:t>If you SAVE the money, you will have your money plus compound interest. It will be safe, but your money will grow slowly.</w:t>
      </w:r>
    </w:p>
    <w:p w14:paraId="3D6463A7" w14:textId="236137D7" w:rsidR="005D5F8D" w:rsidRPr="00DD5A44" w:rsidRDefault="005D5F8D" w:rsidP="00DD5A44">
      <w:pPr>
        <w:pStyle w:val="ListParagraph"/>
        <w:numPr>
          <w:ilvl w:val="0"/>
          <w:numId w:val="41"/>
        </w:numPr>
        <w:spacing w:after="0" w:line="240" w:lineRule="atLeast"/>
        <w:rPr>
          <w:rFonts w:ascii="Arial Narrow" w:hAnsi="Arial Narrow"/>
          <w:sz w:val="24"/>
          <w:szCs w:val="24"/>
        </w:rPr>
      </w:pPr>
      <w:r w:rsidRPr="00DD5A44">
        <w:rPr>
          <w:rFonts w:ascii="Arial Narrow" w:hAnsi="Arial Narrow"/>
          <w:sz w:val="24"/>
          <w:szCs w:val="24"/>
        </w:rPr>
        <w:t>If you INVEST the money, it may grow very quickly. But you could also lose money.</w:t>
      </w:r>
    </w:p>
    <w:p w14:paraId="4F4FD6C2" w14:textId="77777777" w:rsidR="005D5F8D" w:rsidRPr="005D5F8D" w:rsidRDefault="005D5F8D" w:rsidP="005D5F8D">
      <w:pPr>
        <w:spacing w:after="0" w:line="240" w:lineRule="atLeast"/>
        <w:rPr>
          <w:rFonts w:ascii="Arial Narrow" w:hAnsi="Arial Narrow"/>
          <w:sz w:val="24"/>
          <w:szCs w:val="24"/>
        </w:rPr>
      </w:pPr>
    </w:p>
    <w:p w14:paraId="44EEA931" w14:textId="77777777" w:rsidR="005D5F8D" w:rsidRPr="005D5F8D" w:rsidRDefault="005D5F8D" w:rsidP="005D5F8D">
      <w:pPr>
        <w:spacing w:after="0" w:line="240" w:lineRule="atLeast"/>
        <w:rPr>
          <w:rFonts w:ascii="Arial Narrow" w:hAnsi="Arial Narrow"/>
          <w:sz w:val="24"/>
          <w:szCs w:val="24"/>
        </w:rPr>
      </w:pPr>
      <w:r w:rsidRPr="005D5F8D">
        <w:rPr>
          <w:rFonts w:ascii="Arial Narrow" w:hAnsi="Arial Narrow"/>
          <w:sz w:val="24"/>
          <w:szCs w:val="24"/>
        </w:rPr>
        <w:t>Using the scenario your advisor assigned to your group, calculate how much money you will have in years 1 through 5. Write the totals below</w:t>
      </w:r>
    </w:p>
    <w:p w14:paraId="0BE9D55C" w14:textId="59AA6D63" w:rsidR="005D5F8D" w:rsidRDefault="005D5F8D" w:rsidP="005D5F8D">
      <w:pPr>
        <w:spacing w:after="0" w:line="240" w:lineRule="atLeast"/>
        <w:rPr>
          <w:rFonts w:ascii="Arial Narrow" w:hAnsi="Arial Narrow"/>
          <w:sz w:val="24"/>
          <w:szCs w:val="24"/>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4500"/>
      </w:tblGrid>
      <w:tr w:rsidR="00DD5A44" w:rsidRPr="00DD5A44" w14:paraId="56A0C889" w14:textId="77777777" w:rsidTr="00664653">
        <w:tc>
          <w:tcPr>
            <w:tcW w:w="6480" w:type="dxa"/>
            <w:gridSpan w:val="2"/>
            <w:shd w:val="clear" w:color="auto" w:fill="A6A6A6"/>
          </w:tcPr>
          <w:p w14:paraId="72DD4357" w14:textId="5E3B00F7" w:rsidR="00DD5A44" w:rsidRPr="00DD5A44" w:rsidRDefault="00DD5A44" w:rsidP="00664653">
            <w:pPr>
              <w:pStyle w:val="Default"/>
              <w:spacing w:before="40" w:after="40"/>
              <w:jc w:val="center"/>
              <w:rPr>
                <w:rFonts w:ascii="Arial Narrow" w:hAnsi="Arial Narrow" w:cs="Times New Roman"/>
                <w:b/>
                <w:bCs/>
                <w:color w:val="auto"/>
              </w:rPr>
            </w:pPr>
            <w:r w:rsidRPr="00DD5A44">
              <w:rPr>
                <w:rFonts w:ascii="Arial Narrow" w:hAnsi="Arial Narrow" w:cs="Times New Roman"/>
                <w:b/>
                <w:bCs/>
                <w:color w:val="auto"/>
              </w:rPr>
              <w:t>OUR GROUP’S SCENARIO:</w:t>
            </w:r>
          </w:p>
          <w:p w14:paraId="18A0E644" w14:textId="77777777" w:rsidR="00DD5A44" w:rsidRDefault="00DD5A44" w:rsidP="00664653">
            <w:pPr>
              <w:pStyle w:val="Default"/>
              <w:spacing w:before="120" w:after="40"/>
              <w:jc w:val="center"/>
              <w:rPr>
                <w:rFonts w:ascii="Arial Narrow" w:hAnsi="Arial Narrow" w:cs="Times New Roman"/>
                <w:b/>
                <w:bCs/>
                <w:color w:val="auto"/>
              </w:rPr>
            </w:pPr>
            <w:r w:rsidRPr="00DD5A44">
              <w:rPr>
                <w:rFonts w:ascii="Arial Narrow" w:hAnsi="Arial Narrow" w:cs="Times New Roman"/>
                <w:b/>
                <w:bCs/>
                <w:color w:val="auto"/>
              </w:rPr>
              <w:t>___________________________________</w:t>
            </w:r>
          </w:p>
          <w:p w14:paraId="2D6D569E" w14:textId="77777777" w:rsidR="00664653" w:rsidRPr="00DD5A44" w:rsidRDefault="00664653" w:rsidP="00664653">
            <w:pPr>
              <w:pStyle w:val="Default"/>
              <w:jc w:val="center"/>
              <w:rPr>
                <w:rFonts w:ascii="Arial Narrow" w:hAnsi="Arial Narrow" w:cs="Times New Roman"/>
                <w:b/>
                <w:bCs/>
                <w:color w:val="auto"/>
              </w:rPr>
            </w:pPr>
          </w:p>
        </w:tc>
      </w:tr>
      <w:tr w:rsidR="00DD5A44" w:rsidRPr="00DD5A44" w14:paraId="1FCD86CA" w14:textId="77777777" w:rsidTr="00DD5A44">
        <w:tc>
          <w:tcPr>
            <w:tcW w:w="1980" w:type="dxa"/>
          </w:tcPr>
          <w:p w14:paraId="713A0124" w14:textId="77777777" w:rsidR="00DD5A44" w:rsidRPr="00DD5A44" w:rsidRDefault="00DD5A44" w:rsidP="00DD5A44">
            <w:pPr>
              <w:pStyle w:val="Default"/>
              <w:spacing w:before="40" w:after="40"/>
              <w:rPr>
                <w:rFonts w:ascii="Arial Narrow" w:hAnsi="Arial Narrow" w:cs="Times New Roman"/>
                <w:b/>
                <w:bCs/>
                <w:color w:val="auto"/>
              </w:rPr>
            </w:pPr>
            <w:r w:rsidRPr="00DD5A44">
              <w:rPr>
                <w:rFonts w:ascii="Arial Narrow" w:hAnsi="Arial Narrow" w:cs="Times New Roman"/>
                <w:b/>
                <w:bCs/>
                <w:color w:val="auto"/>
              </w:rPr>
              <w:t>START</w:t>
            </w:r>
          </w:p>
        </w:tc>
        <w:tc>
          <w:tcPr>
            <w:tcW w:w="4500" w:type="dxa"/>
          </w:tcPr>
          <w:p w14:paraId="594AA5F5" w14:textId="77777777" w:rsidR="00DD5A44" w:rsidRPr="00DD5A44" w:rsidRDefault="00DD5A44" w:rsidP="00DD5A44">
            <w:pPr>
              <w:pStyle w:val="Default"/>
              <w:spacing w:before="40" w:after="40"/>
              <w:jc w:val="center"/>
              <w:rPr>
                <w:rFonts w:ascii="Arial Narrow" w:hAnsi="Arial Narrow" w:cs="Times New Roman"/>
                <w:bCs/>
                <w:color w:val="auto"/>
              </w:rPr>
            </w:pPr>
            <w:r w:rsidRPr="00DD5A44">
              <w:rPr>
                <w:rFonts w:ascii="Arial Narrow" w:hAnsi="Arial Narrow" w:cs="Times New Roman"/>
                <w:bCs/>
                <w:color w:val="auto"/>
              </w:rPr>
              <w:t>$1,000</w:t>
            </w:r>
          </w:p>
        </w:tc>
      </w:tr>
      <w:tr w:rsidR="00DD5A44" w:rsidRPr="00DD5A44" w14:paraId="01563235" w14:textId="77777777" w:rsidTr="00DD5A44">
        <w:tc>
          <w:tcPr>
            <w:tcW w:w="1980" w:type="dxa"/>
          </w:tcPr>
          <w:p w14:paraId="2AB8C49B" w14:textId="77777777" w:rsidR="00DD5A44" w:rsidRPr="00DD5A44" w:rsidRDefault="00DD5A44" w:rsidP="00DD5A44">
            <w:pPr>
              <w:pStyle w:val="Default"/>
              <w:spacing w:before="40" w:after="40"/>
              <w:rPr>
                <w:rFonts w:ascii="Arial Narrow" w:hAnsi="Arial Narrow" w:cs="Times New Roman"/>
                <w:b/>
                <w:bCs/>
                <w:color w:val="auto"/>
              </w:rPr>
            </w:pPr>
            <w:r w:rsidRPr="00DD5A44">
              <w:rPr>
                <w:rFonts w:ascii="Arial Narrow" w:hAnsi="Arial Narrow" w:cs="Times New Roman"/>
                <w:b/>
                <w:bCs/>
                <w:color w:val="auto"/>
              </w:rPr>
              <w:t>Year 1</w:t>
            </w:r>
          </w:p>
        </w:tc>
        <w:tc>
          <w:tcPr>
            <w:tcW w:w="4500" w:type="dxa"/>
          </w:tcPr>
          <w:p w14:paraId="0D5B4441" w14:textId="77777777" w:rsidR="00DD5A44" w:rsidRPr="00DD5A44" w:rsidRDefault="00DD5A44" w:rsidP="00DD5A44">
            <w:pPr>
              <w:pStyle w:val="Default"/>
              <w:spacing w:before="40" w:after="40"/>
              <w:jc w:val="center"/>
              <w:rPr>
                <w:rFonts w:ascii="Arial Narrow" w:hAnsi="Arial Narrow" w:cs="Times New Roman"/>
                <w:bCs/>
                <w:color w:val="auto"/>
              </w:rPr>
            </w:pPr>
          </w:p>
        </w:tc>
      </w:tr>
      <w:tr w:rsidR="00DD5A44" w:rsidRPr="00DD5A44" w14:paraId="10F5CC00" w14:textId="77777777" w:rsidTr="00DD5A44">
        <w:tc>
          <w:tcPr>
            <w:tcW w:w="1980" w:type="dxa"/>
          </w:tcPr>
          <w:p w14:paraId="62D0BE65" w14:textId="77777777" w:rsidR="00DD5A44" w:rsidRPr="00DD5A44" w:rsidRDefault="00DD5A44" w:rsidP="00DD5A44">
            <w:pPr>
              <w:pStyle w:val="Default"/>
              <w:spacing w:before="40" w:after="40"/>
              <w:rPr>
                <w:rFonts w:ascii="Arial Narrow" w:hAnsi="Arial Narrow" w:cs="Times New Roman"/>
                <w:b/>
                <w:bCs/>
                <w:color w:val="auto"/>
              </w:rPr>
            </w:pPr>
            <w:r w:rsidRPr="00DD5A44">
              <w:rPr>
                <w:rFonts w:ascii="Arial Narrow" w:hAnsi="Arial Narrow" w:cs="Times New Roman"/>
                <w:b/>
                <w:bCs/>
                <w:color w:val="auto"/>
              </w:rPr>
              <w:t>Year 2</w:t>
            </w:r>
          </w:p>
        </w:tc>
        <w:tc>
          <w:tcPr>
            <w:tcW w:w="4500" w:type="dxa"/>
          </w:tcPr>
          <w:p w14:paraId="7D2509CC" w14:textId="77777777" w:rsidR="00DD5A44" w:rsidRPr="00DD5A44" w:rsidRDefault="00DD5A44" w:rsidP="00DD5A44">
            <w:pPr>
              <w:pStyle w:val="Default"/>
              <w:spacing w:before="40" w:after="40"/>
              <w:jc w:val="center"/>
              <w:rPr>
                <w:rFonts w:ascii="Arial Narrow" w:hAnsi="Arial Narrow" w:cs="Times New Roman"/>
                <w:bCs/>
                <w:color w:val="auto"/>
              </w:rPr>
            </w:pPr>
          </w:p>
        </w:tc>
      </w:tr>
      <w:tr w:rsidR="00DD5A44" w:rsidRPr="00DD5A44" w14:paraId="001DA18D" w14:textId="77777777" w:rsidTr="00DD5A44">
        <w:tc>
          <w:tcPr>
            <w:tcW w:w="1980" w:type="dxa"/>
          </w:tcPr>
          <w:p w14:paraId="409FDD43" w14:textId="77777777" w:rsidR="00DD5A44" w:rsidRPr="00DD5A44" w:rsidRDefault="00DD5A44" w:rsidP="00DD5A44">
            <w:pPr>
              <w:pStyle w:val="Default"/>
              <w:spacing w:before="40" w:after="40"/>
              <w:rPr>
                <w:rFonts w:ascii="Arial Narrow" w:hAnsi="Arial Narrow" w:cs="Times New Roman"/>
                <w:b/>
                <w:bCs/>
                <w:color w:val="auto"/>
              </w:rPr>
            </w:pPr>
            <w:r w:rsidRPr="00DD5A44">
              <w:rPr>
                <w:rFonts w:ascii="Arial Narrow" w:hAnsi="Arial Narrow" w:cs="Times New Roman"/>
                <w:b/>
                <w:bCs/>
                <w:color w:val="auto"/>
              </w:rPr>
              <w:t>Year 3</w:t>
            </w:r>
          </w:p>
        </w:tc>
        <w:tc>
          <w:tcPr>
            <w:tcW w:w="4500" w:type="dxa"/>
          </w:tcPr>
          <w:p w14:paraId="4FF83532" w14:textId="77777777" w:rsidR="00DD5A44" w:rsidRPr="00DD5A44" w:rsidRDefault="00DD5A44" w:rsidP="00DD5A44">
            <w:pPr>
              <w:pStyle w:val="Default"/>
              <w:spacing w:before="40" w:after="40"/>
              <w:jc w:val="center"/>
              <w:rPr>
                <w:rFonts w:ascii="Arial Narrow" w:hAnsi="Arial Narrow" w:cs="Times New Roman"/>
                <w:bCs/>
                <w:color w:val="auto"/>
              </w:rPr>
            </w:pPr>
          </w:p>
        </w:tc>
      </w:tr>
      <w:tr w:rsidR="00DD5A44" w:rsidRPr="00DD5A44" w14:paraId="1618C61D" w14:textId="77777777" w:rsidTr="00DD5A44">
        <w:tc>
          <w:tcPr>
            <w:tcW w:w="1980" w:type="dxa"/>
          </w:tcPr>
          <w:p w14:paraId="0BCB3E4C" w14:textId="77777777" w:rsidR="00DD5A44" w:rsidRPr="00DD5A44" w:rsidRDefault="00DD5A44" w:rsidP="00DD5A44">
            <w:pPr>
              <w:pStyle w:val="Default"/>
              <w:spacing w:before="40" w:after="40"/>
              <w:rPr>
                <w:rFonts w:ascii="Arial Narrow" w:hAnsi="Arial Narrow" w:cs="Times New Roman"/>
                <w:b/>
                <w:bCs/>
                <w:color w:val="auto"/>
              </w:rPr>
            </w:pPr>
            <w:r w:rsidRPr="00DD5A44">
              <w:rPr>
                <w:rFonts w:ascii="Arial Narrow" w:hAnsi="Arial Narrow" w:cs="Times New Roman"/>
                <w:b/>
                <w:bCs/>
                <w:color w:val="auto"/>
              </w:rPr>
              <w:t>Year 4</w:t>
            </w:r>
          </w:p>
        </w:tc>
        <w:tc>
          <w:tcPr>
            <w:tcW w:w="4500" w:type="dxa"/>
          </w:tcPr>
          <w:p w14:paraId="0F219333" w14:textId="77777777" w:rsidR="00DD5A44" w:rsidRPr="00DD5A44" w:rsidRDefault="00DD5A44" w:rsidP="00DD5A44">
            <w:pPr>
              <w:pStyle w:val="Default"/>
              <w:spacing w:before="40" w:after="40"/>
              <w:jc w:val="center"/>
              <w:rPr>
                <w:rFonts w:ascii="Arial Narrow" w:hAnsi="Arial Narrow" w:cs="Times New Roman"/>
                <w:bCs/>
                <w:color w:val="auto"/>
              </w:rPr>
            </w:pPr>
          </w:p>
        </w:tc>
      </w:tr>
      <w:tr w:rsidR="00DD5A44" w:rsidRPr="00DD5A44" w14:paraId="0A65C522" w14:textId="77777777" w:rsidTr="00DD5A44">
        <w:tc>
          <w:tcPr>
            <w:tcW w:w="1980" w:type="dxa"/>
          </w:tcPr>
          <w:p w14:paraId="4F7512C6" w14:textId="77777777" w:rsidR="00DD5A44" w:rsidRPr="00DD5A44" w:rsidRDefault="00DD5A44" w:rsidP="00DD5A44">
            <w:pPr>
              <w:pStyle w:val="Default"/>
              <w:spacing w:before="40" w:after="40"/>
              <w:rPr>
                <w:rFonts w:ascii="Arial Narrow" w:hAnsi="Arial Narrow" w:cs="Times New Roman"/>
                <w:b/>
                <w:bCs/>
                <w:color w:val="auto"/>
              </w:rPr>
            </w:pPr>
            <w:r w:rsidRPr="00DD5A44">
              <w:rPr>
                <w:rFonts w:ascii="Arial Narrow" w:hAnsi="Arial Narrow" w:cs="Times New Roman"/>
                <w:b/>
                <w:bCs/>
                <w:color w:val="auto"/>
              </w:rPr>
              <w:t>Year 5</w:t>
            </w:r>
          </w:p>
        </w:tc>
        <w:tc>
          <w:tcPr>
            <w:tcW w:w="4500" w:type="dxa"/>
          </w:tcPr>
          <w:p w14:paraId="595E1C05" w14:textId="77777777" w:rsidR="00DD5A44" w:rsidRPr="00DD5A44" w:rsidRDefault="00DD5A44" w:rsidP="00DD5A44">
            <w:pPr>
              <w:pStyle w:val="Default"/>
              <w:spacing w:before="40" w:after="40"/>
              <w:jc w:val="center"/>
              <w:rPr>
                <w:rFonts w:ascii="Arial Narrow" w:hAnsi="Arial Narrow" w:cs="Times New Roman"/>
                <w:bCs/>
                <w:color w:val="auto"/>
              </w:rPr>
            </w:pPr>
          </w:p>
        </w:tc>
      </w:tr>
    </w:tbl>
    <w:p w14:paraId="60E85E7E" w14:textId="77777777" w:rsidR="00DD5A44" w:rsidRPr="00DD5A44" w:rsidRDefault="00DD5A44" w:rsidP="005D5F8D">
      <w:pPr>
        <w:spacing w:after="0" w:line="240" w:lineRule="atLeast"/>
        <w:rPr>
          <w:rFonts w:ascii="Arial Narrow" w:hAnsi="Arial Narrow"/>
          <w:sz w:val="24"/>
          <w:szCs w:val="24"/>
        </w:rPr>
      </w:pPr>
    </w:p>
    <w:p w14:paraId="03A42EB4" w14:textId="77777777" w:rsidR="00DD5A44" w:rsidRPr="00DD5A44" w:rsidRDefault="00DD5A44" w:rsidP="00DD5A44">
      <w:pPr>
        <w:spacing w:after="0" w:line="240" w:lineRule="atLeast"/>
        <w:rPr>
          <w:rFonts w:ascii="Arial Narrow" w:hAnsi="Arial Narrow"/>
          <w:b/>
          <w:sz w:val="24"/>
          <w:szCs w:val="24"/>
        </w:rPr>
      </w:pPr>
      <w:r w:rsidRPr="00DD5A44">
        <w:rPr>
          <w:rFonts w:ascii="Arial Narrow" w:hAnsi="Arial Narrow"/>
          <w:b/>
          <w:sz w:val="24"/>
          <w:szCs w:val="24"/>
        </w:rPr>
        <w:t>GROUP SCENARIOS</w:t>
      </w:r>
    </w:p>
    <w:p w14:paraId="4CA07419" w14:textId="77777777" w:rsidR="00DD5A44" w:rsidRPr="00F5752E" w:rsidRDefault="00DD5A44" w:rsidP="00DD5A44">
      <w:pPr>
        <w:pStyle w:val="Default"/>
        <w:rPr>
          <w:rFonts w:ascii="Calibri" w:hAnsi="Calibri" w:cs="Times New Roman"/>
          <w:b/>
          <w:bCs/>
          <w:color w:val="auto"/>
          <w:sz w:val="22"/>
          <w:szCs w:val="22"/>
        </w:rPr>
      </w:pPr>
    </w:p>
    <w:p w14:paraId="4292D293" w14:textId="77777777" w:rsidR="00DD5A44" w:rsidRPr="00DD5A44" w:rsidRDefault="00DD5A44" w:rsidP="00DD5A44">
      <w:pPr>
        <w:pStyle w:val="Default"/>
        <w:numPr>
          <w:ilvl w:val="0"/>
          <w:numId w:val="42"/>
        </w:numPr>
        <w:rPr>
          <w:rFonts w:ascii="Arial Narrow" w:hAnsi="Arial Narrow" w:cs="Times New Roman"/>
          <w:bCs/>
          <w:color w:val="auto"/>
        </w:rPr>
      </w:pPr>
      <w:r w:rsidRPr="00DD5A44">
        <w:rPr>
          <w:rFonts w:ascii="Arial Narrow" w:hAnsi="Arial Narrow" w:cs="Times New Roman"/>
          <w:b/>
          <w:bCs/>
          <w:color w:val="auto"/>
        </w:rPr>
        <w:t xml:space="preserve">Savings: </w:t>
      </w:r>
      <w:r w:rsidRPr="00DD5A44">
        <w:rPr>
          <w:rFonts w:ascii="Arial Narrow" w:hAnsi="Arial Narrow" w:cs="Times New Roman"/>
          <w:bCs/>
          <w:color w:val="auto"/>
        </w:rPr>
        <w:t>You start with $1,000 and put that money in a savings account, where it earns 2.5% interest each year. Calculate how much money you have at the end of years 1 through 5 by multiplying by 2.5%. Don’t forget compound interest! (Hint: to get your Year 1 total: $1,000 x 1.025.)</w:t>
      </w:r>
    </w:p>
    <w:p w14:paraId="15A53609" w14:textId="77777777" w:rsidR="00DD5A44" w:rsidRPr="00DD5A44" w:rsidRDefault="00DD5A44" w:rsidP="00DD5A44">
      <w:pPr>
        <w:pStyle w:val="Default"/>
        <w:rPr>
          <w:rFonts w:ascii="Arial Narrow" w:hAnsi="Arial Narrow" w:cs="Times New Roman"/>
          <w:bCs/>
          <w:color w:val="auto"/>
        </w:rPr>
      </w:pPr>
    </w:p>
    <w:p w14:paraId="7E16A892" w14:textId="77777777" w:rsidR="00DD5A44" w:rsidRPr="00DD5A44" w:rsidRDefault="00DD5A44" w:rsidP="00DD5A44">
      <w:pPr>
        <w:pStyle w:val="Default"/>
        <w:numPr>
          <w:ilvl w:val="0"/>
          <w:numId w:val="42"/>
        </w:numPr>
        <w:rPr>
          <w:rFonts w:ascii="Arial Narrow" w:hAnsi="Arial Narrow" w:cs="Times New Roman"/>
          <w:bCs/>
          <w:color w:val="auto"/>
        </w:rPr>
      </w:pPr>
      <w:r w:rsidRPr="00DD5A44">
        <w:rPr>
          <w:rFonts w:ascii="Arial Narrow" w:hAnsi="Arial Narrow" w:cs="Times New Roman"/>
          <w:b/>
          <w:bCs/>
          <w:color w:val="auto"/>
        </w:rPr>
        <w:t xml:space="preserve">Spending: </w:t>
      </w:r>
      <w:r w:rsidRPr="00DD5A44">
        <w:rPr>
          <w:rFonts w:ascii="Arial Narrow" w:hAnsi="Arial Narrow" w:cs="Times New Roman"/>
          <w:bCs/>
          <w:color w:val="auto"/>
        </w:rPr>
        <w:t>You start with $1,000 and spend all the money on a new bike. Your money is now gone and you have nothing left. (But you do have a bike!)</w:t>
      </w:r>
    </w:p>
    <w:p w14:paraId="464DD6CF" w14:textId="77777777" w:rsidR="00DD5A44" w:rsidRPr="00DD5A44" w:rsidRDefault="00DD5A44" w:rsidP="00DD5A44">
      <w:pPr>
        <w:pStyle w:val="Default"/>
        <w:rPr>
          <w:rFonts w:ascii="Arial Narrow" w:hAnsi="Arial Narrow" w:cs="Times New Roman"/>
          <w:bCs/>
          <w:color w:val="auto"/>
        </w:rPr>
      </w:pPr>
    </w:p>
    <w:p w14:paraId="3336A116" w14:textId="77777777" w:rsidR="00DD5A44" w:rsidRPr="00DD5A44" w:rsidRDefault="00DD5A44" w:rsidP="00DD5A44">
      <w:pPr>
        <w:pStyle w:val="Default"/>
        <w:numPr>
          <w:ilvl w:val="0"/>
          <w:numId w:val="42"/>
        </w:numPr>
        <w:rPr>
          <w:rFonts w:ascii="Arial Narrow" w:hAnsi="Arial Narrow" w:cs="Times New Roman"/>
          <w:bCs/>
          <w:color w:val="auto"/>
        </w:rPr>
      </w:pPr>
      <w:r w:rsidRPr="00DD5A44">
        <w:rPr>
          <w:rFonts w:ascii="Arial Narrow" w:hAnsi="Arial Narrow" w:cs="Times New Roman"/>
          <w:b/>
          <w:bCs/>
          <w:color w:val="auto"/>
        </w:rPr>
        <w:t xml:space="preserve">Mutual Fund: </w:t>
      </w:r>
      <w:r w:rsidRPr="00DD5A44">
        <w:rPr>
          <w:rFonts w:ascii="Arial Narrow" w:hAnsi="Arial Narrow" w:cs="Times New Roman"/>
          <w:bCs/>
          <w:color w:val="auto"/>
        </w:rPr>
        <w:t>You start with $1,000 and invest that money in a balanced mutual fund. In years 1, 3 and 5, you earn 9%, but in years 2 and 4 the market slips and you lose 5%.</w:t>
      </w:r>
    </w:p>
    <w:p w14:paraId="51CE9352" w14:textId="77777777" w:rsidR="00DD5A44" w:rsidRPr="00DD5A44" w:rsidRDefault="00DD5A44" w:rsidP="00DD5A44">
      <w:pPr>
        <w:pStyle w:val="Default"/>
        <w:rPr>
          <w:rFonts w:ascii="Arial Narrow" w:hAnsi="Arial Narrow" w:cs="Times New Roman"/>
          <w:bCs/>
          <w:color w:val="auto"/>
        </w:rPr>
      </w:pPr>
    </w:p>
    <w:p w14:paraId="7CF691D1" w14:textId="77777777" w:rsidR="00DD5A44" w:rsidRPr="00DD5A44" w:rsidRDefault="00DD5A44" w:rsidP="00DD5A44">
      <w:pPr>
        <w:pStyle w:val="Default"/>
        <w:numPr>
          <w:ilvl w:val="0"/>
          <w:numId w:val="42"/>
        </w:numPr>
        <w:rPr>
          <w:rFonts w:ascii="Arial Narrow" w:hAnsi="Arial Narrow" w:cs="Times New Roman"/>
          <w:bCs/>
          <w:color w:val="auto"/>
        </w:rPr>
      </w:pPr>
      <w:r w:rsidRPr="00DD5A44">
        <w:rPr>
          <w:rFonts w:ascii="Arial Narrow" w:hAnsi="Arial Narrow" w:cs="Times New Roman"/>
          <w:b/>
          <w:bCs/>
          <w:color w:val="auto"/>
        </w:rPr>
        <w:t xml:space="preserve">Stock 1: </w:t>
      </w:r>
      <w:r w:rsidRPr="00DD5A44">
        <w:rPr>
          <w:rFonts w:ascii="Arial Narrow" w:hAnsi="Arial Narrow" w:cs="Times New Roman"/>
          <w:bCs/>
          <w:color w:val="auto"/>
        </w:rPr>
        <w:t>You invest your $1,000 in a hot technology company that is poised on a new product. During years 1, 2 and 3 you gain 8%; in year 4, with the release of the new product, your stock doubles in value; in year 5, with no new products on the horizon, your value falls by 5%.</w:t>
      </w:r>
    </w:p>
    <w:p w14:paraId="1A4507BF" w14:textId="77777777" w:rsidR="00DD5A44" w:rsidRPr="00DD5A44" w:rsidRDefault="00DD5A44" w:rsidP="00DD5A44">
      <w:pPr>
        <w:pStyle w:val="Default"/>
        <w:rPr>
          <w:rFonts w:ascii="Arial Narrow" w:hAnsi="Arial Narrow" w:cs="Times New Roman"/>
          <w:bCs/>
          <w:color w:val="auto"/>
        </w:rPr>
      </w:pPr>
    </w:p>
    <w:p w14:paraId="24AAD056" w14:textId="373AFF7B" w:rsidR="005D5F8D" w:rsidRPr="00DD5A44" w:rsidRDefault="00DD5A44" w:rsidP="00DD5A44">
      <w:pPr>
        <w:pStyle w:val="ListParagraph"/>
        <w:numPr>
          <w:ilvl w:val="0"/>
          <w:numId w:val="42"/>
        </w:numPr>
        <w:spacing w:after="0" w:line="240" w:lineRule="auto"/>
        <w:rPr>
          <w:rFonts w:ascii="Arial Narrow" w:hAnsi="Arial Narrow" w:cs="Times New Roman"/>
          <w:bCs/>
          <w:sz w:val="24"/>
          <w:szCs w:val="24"/>
        </w:rPr>
      </w:pPr>
      <w:r w:rsidRPr="00DD5A44">
        <w:rPr>
          <w:rFonts w:ascii="Arial Narrow" w:hAnsi="Arial Narrow" w:cs="Times New Roman"/>
          <w:b/>
          <w:bCs/>
          <w:sz w:val="24"/>
          <w:szCs w:val="24"/>
        </w:rPr>
        <w:t>Stock 2:</w:t>
      </w:r>
      <w:r w:rsidRPr="00DD5A44">
        <w:rPr>
          <w:rFonts w:ascii="Arial Narrow" w:hAnsi="Arial Narrow" w:cs="Times New Roman"/>
          <w:bCs/>
          <w:sz w:val="24"/>
          <w:szCs w:val="24"/>
        </w:rPr>
        <w:t xml:space="preserve"> You invest in what you think will be a hot stock but it doesn’t do so well. In years 1, 2, 4 and 5 you lose 5% each year. In year 3, you gain 10%. </w:t>
      </w:r>
    </w:p>
    <w:p w14:paraId="62C83F8D" w14:textId="77777777" w:rsidR="00DD5A44" w:rsidRDefault="00DD5A44" w:rsidP="00DD5A44">
      <w:pPr>
        <w:spacing w:after="0" w:line="240" w:lineRule="auto"/>
        <w:rPr>
          <w:rFonts w:ascii="Calibri" w:hAnsi="Calibri" w:cs="Times New Roman"/>
          <w:bCs/>
        </w:rPr>
      </w:pPr>
    </w:p>
    <w:p w14:paraId="4773B015" w14:textId="77777777" w:rsidR="00DD5A44" w:rsidRDefault="00DD5A44" w:rsidP="005D5F8D">
      <w:pPr>
        <w:sectPr w:rsidR="00DD5A44" w:rsidSect="007F5338">
          <w:headerReference w:type="default" r:id="rId12"/>
          <w:footerReference w:type="default" r:id="rId13"/>
          <w:footerReference w:type="first" r:id="rId14"/>
          <w:pgSz w:w="12240" w:h="15840"/>
          <w:pgMar w:top="1522" w:right="1440" w:bottom="1440" w:left="1440" w:header="720" w:footer="720" w:gutter="0"/>
          <w:cols w:space="720"/>
          <w:titlePg/>
          <w:docGrid w:linePitch="360"/>
        </w:sectPr>
      </w:pPr>
    </w:p>
    <w:p w14:paraId="1968AF31" w14:textId="77777777" w:rsidR="00AB48D3" w:rsidRDefault="00AB48D3" w:rsidP="00DD5A44">
      <w:pPr>
        <w:spacing w:after="0" w:line="240" w:lineRule="atLeast"/>
        <w:jc w:val="center"/>
        <w:rPr>
          <w:rFonts w:ascii="Arial Narrow" w:hAnsi="Arial Narrow"/>
          <w:color w:val="808080" w:themeColor="background1" w:themeShade="80"/>
          <w:spacing w:val="120"/>
          <w:sz w:val="36"/>
          <w:szCs w:val="36"/>
        </w:rPr>
      </w:pPr>
    </w:p>
    <w:p w14:paraId="7331569D" w14:textId="2A43676A" w:rsidR="00DD5A44" w:rsidRPr="004E5D88" w:rsidRDefault="00DD5A44" w:rsidP="00DD5A4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46D4C670" w14:textId="77777777" w:rsidR="00DD5A44" w:rsidRDefault="0026274E" w:rsidP="00DD5A44">
      <w:pPr>
        <w:spacing w:after="0" w:line="240" w:lineRule="atLeast"/>
        <w:jc w:val="center"/>
        <w:rPr>
          <w:rFonts w:ascii="Arial Narrow" w:hAnsi="Arial Narrow"/>
          <w:color w:val="597B51"/>
          <w:spacing w:val="120"/>
          <w:sz w:val="36"/>
          <w:szCs w:val="36"/>
        </w:rPr>
      </w:pPr>
      <w:r>
        <w:pict w14:anchorId="6FB0F845">
          <v:rect id="_x0000_i1030" style="width:468pt;height:1.5pt" o:hralign="center" o:hrstd="t" o:hrnoshade="t" o:hr="t" fillcolor="#7f7f7f [1612]" stroked="f"/>
        </w:pict>
      </w:r>
    </w:p>
    <w:p w14:paraId="6BCD84D6" w14:textId="20BC8810" w:rsidR="00DD5A44" w:rsidRPr="004E5D88" w:rsidRDefault="00DD5A44" w:rsidP="00DD5A44">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11-26</w:t>
      </w:r>
      <w:r w:rsidR="00AB48D3">
        <w:rPr>
          <w:rFonts w:ascii="Arial Black" w:hAnsi="Arial Black"/>
          <w:spacing w:val="40"/>
          <w:sz w:val="24"/>
          <w:szCs w:val="24"/>
        </w:rPr>
        <w:t xml:space="preserve"> TEACHER</w:t>
      </w:r>
      <w:r w:rsidRPr="004E5D88">
        <w:rPr>
          <w:rFonts w:ascii="Arial Black" w:hAnsi="Arial Black"/>
          <w:spacing w:val="40"/>
          <w:sz w:val="24"/>
          <w:szCs w:val="24"/>
        </w:rPr>
        <w:t xml:space="preserve"> </w:t>
      </w:r>
      <w:r>
        <w:rPr>
          <w:rFonts w:ascii="Arial Black" w:hAnsi="Arial Black"/>
          <w:spacing w:val="40"/>
          <w:sz w:val="24"/>
          <w:szCs w:val="24"/>
        </w:rPr>
        <w:t>HANDOUT</w:t>
      </w:r>
    </w:p>
    <w:p w14:paraId="466DF0E4" w14:textId="77777777" w:rsidR="00DD5A44" w:rsidRDefault="00DD5A44" w:rsidP="00DD5A44">
      <w:pPr>
        <w:spacing w:after="0" w:line="240" w:lineRule="atLeast"/>
        <w:jc w:val="center"/>
        <w:rPr>
          <w:rFonts w:ascii="Arial Narrow" w:hAnsi="Arial Narrow"/>
          <w:color w:val="4D4D4D"/>
          <w:sz w:val="24"/>
          <w:szCs w:val="24"/>
        </w:rPr>
      </w:pPr>
    </w:p>
    <w:p w14:paraId="02BF2B15" w14:textId="624280F0" w:rsidR="00DD5A44" w:rsidRPr="001352BF" w:rsidRDefault="00DD5A44" w:rsidP="00DD5A4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SAVING AND INVESTING GAME ANSWER KEY</w:t>
      </w:r>
      <w:r>
        <w:rPr>
          <w:rFonts w:ascii="Arial Black" w:hAnsi="Arial Black"/>
          <w:color w:val="FFFFFF" w:themeColor="background1"/>
          <w:spacing w:val="40"/>
          <w:sz w:val="24"/>
          <w:szCs w:val="24"/>
        </w:rPr>
        <w:tab/>
      </w:r>
    </w:p>
    <w:p w14:paraId="7AE46658" w14:textId="77777777" w:rsidR="00DD5A44" w:rsidRDefault="00DD5A44" w:rsidP="00DD5A44">
      <w:pPr>
        <w:spacing w:after="0" w:line="240" w:lineRule="atLeast"/>
        <w:rPr>
          <w:rFonts w:ascii="Arial Narrow" w:hAnsi="Arial Narrow"/>
          <w:color w:val="4D4D4D"/>
          <w:sz w:val="24"/>
          <w:szCs w:val="24"/>
        </w:rPr>
      </w:pPr>
    </w:p>
    <w:p w14:paraId="0BD7D7FE" w14:textId="23E4DCFF" w:rsidR="00DD5A44" w:rsidRDefault="00DD5A44" w:rsidP="00DD5A44">
      <w:pPr>
        <w:spacing w:after="0" w:line="240" w:lineRule="atLeast"/>
        <w:rPr>
          <w:rFonts w:ascii="Arial Narrow" w:hAnsi="Arial Narrow"/>
          <w:b/>
          <w:sz w:val="24"/>
          <w:szCs w:val="24"/>
        </w:rPr>
      </w:pPr>
    </w:p>
    <w:tbl>
      <w:tblPr>
        <w:tblW w:w="9320" w:type="dxa"/>
        <w:jc w:val="center"/>
        <w:tblLook w:val="04A0" w:firstRow="1" w:lastRow="0" w:firstColumn="1" w:lastColumn="0" w:noHBand="0" w:noVBand="1"/>
      </w:tblPr>
      <w:tblGrid>
        <w:gridCol w:w="960"/>
        <w:gridCol w:w="1660"/>
        <w:gridCol w:w="1720"/>
        <w:gridCol w:w="1660"/>
        <w:gridCol w:w="1680"/>
        <w:gridCol w:w="1640"/>
      </w:tblGrid>
      <w:tr w:rsidR="00DD5A44" w:rsidRPr="00DD5A44" w14:paraId="18D52926" w14:textId="77777777" w:rsidTr="00664653">
        <w:trPr>
          <w:trHeight w:val="1200"/>
          <w:jc w:val="center"/>
        </w:trPr>
        <w:tc>
          <w:tcPr>
            <w:tcW w:w="960" w:type="dxa"/>
            <w:tcBorders>
              <w:bottom w:val="single" w:sz="4" w:space="0" w:color="000000"/>
              <w:right w:val="single" w:sz="4" w:space="0" w:color="000000"/>
            </w:tcBorders>
            <w:shd w:val="clear" w:color="auto" w:fill="auto"/>
          </w:tcPr>
          <w:p w14:paraId="2A6A1214" w14:textId="77777777" w:rsidR="00DD5A44" w:rsidRPr="00DD5A44" w:rsidRDefault="00DD5A44" w:rsidP="00664653">
            <w:pPr>
              <w:spacing w:after="0"/>
              <w:jc w:val="center"/>
              <w:rPr>
                <w:rFonts w:ascii="Arial Narrow" w:hAnsi="Arial Narrow" w:cs="Calibri"/>
                <w:b/>
                <w:bCs/>
                <w:sz w:val="24"/>
                <w:szCs w:val="24"/>
              </w:rPr>
            </w:pPr>
          </w:p>
        </w:tc>
        <w:tc>
          <w:tcPr>
            <w:tcW w:w="1660" w:type="dxa"/>
            <w:tcBorders>
              <w:top w:val="single" w:sz="4" w:space="0" w:color="auto"/>
              <w:left w:val="single" w:sz="4" w:space="0" w:color="000000"/>
              <w:bottom w:val="single" w:sz="4" w:space="0" w:color="auto"/>
              <w:right w:val="single" w:sz="4" w:space="0" w:color="auto"/>
            </w:tcBorders>
            <w:shd w:val="clear" w:color="000000" w:fill="000000"/>
          </w:tcPr>
          <w:p w14:paraId="42445EFC" w14:textId="560AE8B9" w:rsidR="00DD5A44" w:rsidRPr="00664653" w:rsidRDefault="00664653" w:rsidP="00664653">
            <w:pPr>
              <w:spacing w:after="0"/>
              <w:jc w:val="center"/>
              <w:rPr>
                <w:rFonts w:ascii="Arial Narrow" w:hAnsi="Arial Narrow" w:cs="Calibri"/>
                <w:b/>
                <w:bCs/>
                <w:color w:val="FFFFFF" w:themeColor="background1"/>
                <w:sz w:val="24"/>
                <w:szCs w:val="24"/>
              </w:rPr>
            </w:pPr>
            <w:r w:rsidRPr="00664653">
              <w:rPr>
                <w:rFonts w:ascii="Arial Narrow" w:hAnsi="Arial Narrow" w:cs="Calibri"/>
                <w:b/>
                <w:bCs/>
                <w:color w:val="FFFFFF" w:themeColor="background1"/>
                <w:sz w:val="24"/>
                <w:szCs w:val="24"/>
              </w:rPr>
              <w:t>SAVINGS</w:t>
            </w:r>
            <w:r w:rsidR="00DD5A44" w:rsidRPr="00664653">
              <w:rPr>
                <w:rFonts w:ascii="Arial Narrow" w:hAnsi="Arial Narrow" w:cs="Calibri"/>
                <w:b/>
                <w:bCs/>
                <w:color w:val="FFFFFF" w:themeColor="background1"/>
                <w:sz w:val="24"/>
                <w:szCs w:val="24"/>
              </w:rPr>
              <w:t xml:space="preserve"> </w:t>
            </w:r>
            <w:r w:rsidR="00DD5A44" w:rsidRPr="00664653">
              <w:rPr>
                <w:rFonts w:ascii="Arial Narrow" w:hAnsi="Arial Narrow" w:cs="Calibri"/>
                <w:b/>
                <w:bCs/>
                <w:color w:val="FFFFFF" w:themeColor="background1"/>
                <w:sz w:val="24"/>
                <w:szCs w:val="24"/>
              </w:rPr>
              <w:br/>
            </w:r>
            <w:r w:rsidR="00DD5A44" w:rsidRPr="00664653">
              <w:rPr>
                <w:rFonts w:ascii="Arial Narrow" w:hAnsi="Arial Narrow" w:cs="Calibri"/>
                <w:bCs/>
                <w:color w:val="FFFFFF" w:themeColor="background1"/>
                <w:sz w:val="24"/>
                <w:szCs w:val="24"/>
              </w:rPr>
              <w:t xml:space="preserve">Gain 2.5% </w:t>
            </w:r>
            <w:r w:rsidR="00DD5A44" w:rsidRPr="00664653">
              <w:rPr>
                <w:rFonts w:ascii="Arial Narrow" w:hAnsi="Arial Narrow" w:cs="Calibri"/>
                <w:bCs/>
                <w:color w:val="FFFFFF" w:themeColor="background1"/>
                <w:sz w:val="24"/>
                <w:szCs w:val="24"/>
              </w:rPr>
              <w:br/>
              <w:t>each year</w:t>
            </w:r>
          </w:p>
        </w:tc>
        <w:tc>
          <w:tcPr>
            <w:tcW w:w="1720" w:type="dxa"/>
            <w:tcBorders>
              <w:top w:val="single" w:sz="4" w:space="0" w:color="auto"/>
              <w:left w:val="nil"/>
              <w:bottom w:val="single" w:sz="4" w:space="0" w:color="auto"/>
              <w:right w:val="single" w:sz="4" w:space="0" w:color="auto"/>
            </w:tcBorders>
            <w:shd w:val="clear" w:color="000000" w:fill="000000"/>
          </w:tcPr>
          <w:p w14:paraId="53FCBB98" w14:textId="3444F836" w:rsidR="00DD5A44" w:rsidRPr="00664653" w:rsidRDefault="00664653" w:rsidP="00664653">
            <w:pPr>
              <w:spacing w:after="0"/>
              <w:jc w:val="center"/>
              <w:rPr>
                <w:rFonts w:ascii="Arial Narrow" w:hAnsi="Arial Narrow" w:cs="Calibri"/>
                <w:b/>
                <w:bCs/>
                <w:color w:val="FFFFFF" w:themeColor="background1"/>
                <w:sz w:val="24"/>
                <w:szCs w:val="24"/>
              </w:rPr>
            </w:pPr>
            <w:r w:rsidRPr="00664653">
              <w:rPr>
                <w:rFonts w:ascii="Arial Narrow" w:hAnsi="Arial Narrow" w:cs="Calibri"/>
                <w:b/>
                <w:bCs/>
                <w:color w:val="FFFFFF" w:themeColor="background1"/>
                <w:sz w:val="24"/>
                <w:szCs w:val="24"/>
              </w:rPr>
              <w:t>SPENDING</w:t>
            </w:r>
            <w:r w:rsidR="00DD5A44" w:rsidRPr="00664653">
              <w:rPr>
                <w:rFonts w:ascii="Arial Narrow" w:hAnsi="Arial Narrow" w:cs="Calibri"/>
                <w:b/>
                <w:bCs/>
                <w:color w:val="FFFFFF" w:themeColor="background1"/>
                <w:sz w:val="24"/>
                <w:szCs w:val="24"/>
              </w:rPr>
              <w:t xml:space="preserve"> </w:t>
            </w:r>
            <w:r w:rsidR="00DD5A44" w:rsidRPr="00664653">
              <w:rPr>
                <w:rFonts w:ascii="Arial Narrow" w:hAnsi="Arial Narrow" w:cs="Calibri"/>
                <w:b/>
                <w:bCs/>
                <w:color w:val="FFFFFF" w:themeColor="background1"/>
                <w:sz w:val="24"/>
                <w:szCs w:val="24"/>
              </w:rPr>
              <w:br/>
            </w:r>
            <w:r w:rsidR="00DD5A44" w:rsidRPr="00664653">
              <w:rPr>
                <w:rFonts w:ascii="Arial Narrow" w:hAnsi="Arial Narrow" w:cs="Calibri"/>
                <w:bCs/>
                <w:color w:val="FFFFFF" w:themeColor="background1"/>
                <w:sz w:val="24"/>
                <w:szCs w:val="24"/>
              </w:rPr>
              <w:t xml:space="preserve">Gone after </w:t>
            </w:r>
            <w:r w:rsidR="00DD5A44" w:rsidRPr="00664653">
              <w:rPr>
                <w:rFonts w:ascii="Arial Narrow" w:hAnsi="Arial Narrow" w:cs="Calibri"/>
                <w:bCs/>
                <w:color w:val="FFFFFF" w:themeColor="background1"/>
                <w:sz w:val="24"/>
                <w:szCs w:val="24"/>
              </w:rPr>
              <w:br/>
              <w:t>first year</w:t>
            </w:r>
          </w:p>
        </w:tc>
        <w:tc>
          <w:tcPr>
            <w:tcW w:w="1660" w:type="dxa"/>
            <w:tcBorders>
              <w:top w:val="single" w:sz="4" w:space="0" w:color="auto"/>
              <w:left w:val="nil"/>
              <w:bottom w:val="single" w:sz="4" w:space="0" w:color="auto"/>
              <w:right w:val="single" w:sz="4" w:space="0" w:color="auto"/>
            </w:tcBorders>
            <w:shd w:val="clear" w:color="000000" w:fill="000000"/>
          </w:tcPr>
          <w:p w14:paraId="21B58C17" w14:textId="08FE335B" w:rsidR="00DD5A44" w:rsidRPr="00664653" w:rsidRDefault="00664653" w:rsidP="00664653">
            <w:pPr>
              <w:spacing w:after="0"/>
              <w:jc w:val="center"/>
              <w:rPr>
                <w:rFonts w:ascii="Arial Narrow" w:hAnsi="Arial Narrow" w:cs="Calibri"/>
                <w:b/>
                <w:bCs/>
                <w:color w:val="FFFFFF" w:themeColor="background1"/>
                <w:sz w:val="24"/>
                <w:szCs w:val="24"/>
              </w:rPr>
            </w:pPr>
            <w:r w:rsidRPr="00664653">
              <w:rPr>
                <w:rFonts w:ascii="Arial Narrow" w:hAnsi="Arial Narrow" w:cs="Calibri"/>
                <w:b/>
                <w:bCs/>
                <w:color w:val="FFFFFF" w:themeColor="background1"/>
                <w:sz w:val="24"/>
                <w:szCs w:val="24"/>
              </w:rPr>
              <w:t>MUTUAL FUND</w:t>
            </w:r>
            <w:r w:rsidR="00DD5A44" w:rsidRPr="00664653">
              <w:rPr>
                <w:rFonts w:ascii="Arial Narrow" w:hAnsi="Arial Narrow" w:cs="Calibri"/>
                <w:b/>
                <w:bCs/>
                <w:color w:val="FFFFFF" w:themeColor="background1"/>
                <w:sz w:val="24"/>
                <w:szCs w:val="24"/>
              </w:rPr>
              <w:t xml:space="preserve"> </w:t>
            </w:r>
            <w:r w:rsidR="00DD5A44" w:rsidRPr="00664653">
              <w:rPr>
                <w:rFonts w:ascii="Arial Narrow" w:hAnsi="Arial Narrow" w:cs="Calibri"/>
                <w:b/>
                <w:bCs/>
                <w:color w:val="FFFFFF" w:themeColor="background1"/>
                <w:sz w:val="24"/>
                <w:szCs w:val="24"/>
              </w:rPr>
              <w:br/>
            </w:r>
            <w:r w:rsidR="00DD5A44" w:rsidRPr="00664653">
              <w:rPr>
                <w:rFonts w:ascii="Arial Narrow" w:hAnsi="Arial Narrow" w:cs="Calibri"/>
                <w:bCs/>
                <w:color w:val="FFFFFF" w:themeColor="background1"/>
                <w:sz w:val="24"/>
                <w:szCs w:val="24"/>
              </w:rPr>
              <w:t xml:space="preserve">1, 3, 5 gain 9% </w:t>
            </w:r>
            <w:r w:rsidR="00DD5A44" w:rsidRPr="00664653">
              <w:rPr>
                <w:rFonts w:ascii="Arial Narrow" w:hAnsi="Arial Narrow" w:cs="Calibri"/>
                <w:bCs/>
                <w:color w:val="FFFFFF" w:themeColor="background1"/>
                <w:sz w:val="24"/>
                <w:szCs w:val="24"/>
              </w:rPr>
              <w:br/>
              <w:t>2, 4 lose 5%</w:t>
            </w:r>
          </w:p>
        </w:tc>
        <w:tc>
          <w:tcPr>
            <w:tcW w:w="1680" w:type="dxa"/>
            <w:tcBorders>
              <w:top w:val="single" w:sz="4" w:space="0" w:color="auto"/>
              <w:left w:val="nil"/>
              <w:bottom w:val="single" w:sz="4" w:space="0" w:color="auto"/>
              <w:right w:val="single" w:sz="4" w:space="0" w:color="auto"/>
            </w:tcBorders>
            <w:shd w:val="clear" w:color="000000" w:fill="000000"/>
          </w:tcPr>
          <w:p w14:paraId="4CCC07FA" w14:textId="233DF341" w:rsidR="00DD5A44" w:rsidRPr="00664653" w:rsidRDefault="00664653" w:rsidP="00664653">
            <w:pPr>
              <w:spacing w:after="0"/>
              <w:jc w:val="center"/>
              <w:rPr>
                <w:rFonts w:ascii="Arial Narrow" w:hAnsi="Arial Narrow" w:cs="Calibri"/>
                <w:b/>
                <w:bCs/>
                <w:color w:val="FFFFFF" w:themeColor="background1"/>
                <w:sz w:val="24"/>
                <w:szCs w:val="24"/>
              </w:rPr>
            </w:pPr>
            <w:r w:rsidRPr="00664653">
              <w:rPr>
                <w:rFonts w:ascii="Arial Narrow" w:hAnsi="Arial Narrow" w:cs="Calibri"/>
                <w:b/>
                <w:bCs/>
                <w:color w:val="FFFFFF" w:themeColor="background1"/>
                <w:sz w:val="24"/>
                <w:szCs w:val="24"/>
              </w:rPr>
              <w:t>STOCK 1</w:t>
            </w:r>
            <w:r w:rsidR="00DD5A44" w:rsidRPr="00664653">
              <w:rPr>
                <w:rFonts w:ascii="Arial Narrow" w:hAnsi="Arial Narrow" w:cs="Calibri"/>
                <w:b/>
                <w:bCs/>
                <w:color w:val="FFFFFF" w:themeColor="background1"/>
                <w:sz w:val="24"/>
                <w:szCs w:val="24"/>
              </w:rPr>
              <w:t xml:space="preserve"> </w:t>
            </w:r>
            <w:r w:rsidR="00DD5A44" w:rsidRPr="00664653">
              <w:rPr>
                <w:rFonts w:ascii="Arial Narrow" w:hAnsi="Arial Narrow" w:cs="Calibri"/>
                <w:b/>
                <w:bCs/>
                <w:color w:val="FFFFFF" w:themeColor="background1"/>
                <w:sz w:val="24"/>
                <w:szCs w:val="24"/>
              </w:rPr>
              <w:br/>
            </w:r>
            <w:r w:rsidR="00DD5A44" w:rsidRPr="00664653">
              <w:rPr>
                <w:rFonts w:ascii="Arial Narrow" w:hAnsi="Arial Narrow" w:cs="Calibri"/>
                <w:bCs/>
                <w:color w:val="FFFFFF" w:themeColor="background1"/>
                <w:sz w:val="24"/>
                <w:szCs w:val="24"/>
              </w:rPr>
              <w:t>1, 2, 3 gain 8%</w:t>
            </w:r>
            <w:r w:rsidR="00DD5A44" w:rsidRPr="00664653">
              <w:rPr>
                <w:rFonts w:ascii="Arial Narrow" w:hAnsi="Arial Narrow" w:cs="Calibri"/>
                <w:bCs/>
                <w:color w:val="FFFFFF" w:themeColor="background1"/>
                <w:sz w:val="24"/>
                <w:szCs w:val="24"/>
              </w:rPr>
              <w:br/>
              <w:t>4 gain 100%</w:t>
            </w:r>
            <w:r w:rsidR="00DD5A44" w:rsidRPr="00664653">
              <w:rPr>
                <w:rFonts w:ascii="Arial Narrow" w:hAnsi="Arial Narrow" w:cs="Calibri"/>
                <w:bCs/>
                <w:color w:val="FFFFFF" w:themeColor="background1"/>
                <w:sz w:val="24"/>
                <w:szCs w:val="24"/>
              </w:rPr>
              <w:br/>
              <w:t>5 lose 5%</w:t>
            </w:r>
          </w:p>
        </w:tc>
        <w:tc>
          <w:tcPr>
            <w:tcW w:w="1640" w:type="dxa"/>
            <w:tcBorders>
              <w:top w:val="single" w:sz="4" w:space="0" w:color="auto"/>
              <w:left w:val="nil"/>
              <w:bottom w:val="single" w:sz="4" w:space="0" w:color="auto"/>
              <w:right w:val="single" w:sz="4" w:space="0" w:color="auto"/>
            </w:tcBorders>
            <w:shd w:val="clear" w:color="000000" w:fill="000000"/>
          </w:tcPr>
          <w:p w14:paraId="3DF973BD" w14:textId="0182DCEC" w:rsidR="00664653" w:rsidRPr="00664653" w:rsidRDefault="00664653" w:rsidP="00664653">
            <w:pPr>
              <w:spacing w:after="0"/>
              <w:jc w:val="center"/>
              <w:rPr>
                <w:rFonts w:ascii="Arial Narrow" w:hAnsi="Arial Narrow" w:cs="Calibri"/>
                <w:bCs/>
                <w:color w:val="FFFFFF" w:themeColor="background1"/>
                <w:sz w:val="24"/>
                <w:szCs w:val="24"/>
              </w:rPr>
            </w:pPr>
            <w:r w:rsidRPr="00664653">
              <w:rPr>
                <w:rFonts w:ascii="Arial Narrow" w:hAnsi="Arial Narrow" w:cs="Calibri"/>
                <w:b/>
                <w:bCs/>
                <w:color w:val="FFFFFF" w:themeColor="background1"/>
                <w:sz w:val="24"/>
                <w:szCs w:val="24"/>
              </w:rPr>
              <w:t xml:space="preserve">STOCK 2 </w:t>
            </w:r>
            <w:r w:rsidRPr="00664653">
              <w:rPr>
                <w:rFonts w:ascii="Arial Narrow" w:hAnsi="Arial Narrow" w:cs="Calibri"/>
                <w:b/>
                <w:bCs/>
                <w:color w:val="FFFFFF" w:themeColor="background1"/>
                <w:sz w:val="24"/>
                <w:szCs w:val="24"/>
              </w:rPr>
              <w:br/>
            </w:r>
            <w:r w:rsidRPr="00664653">
              <w:rPr>
                <w:rFonts w:ascii="Arial Narrow" w:hAnsi="Arial Narrow" w:cs="Calibri"/>
                <w:bCs/>
                <w:color w:val="FFFFFF" w:themeColor="background1"/>
                <w:sz w:val="24"/>
                <w:szCs w:val="24"/>
              </w:rPr>
              <w:t xml:space="preserve">1, 2 </w:t>
            </w:r>
            <w:r w:rsidR="00DD5A44" w:rsidRPr="00664653">
              <w:rPr>
                <w:rFonts w:ascii="Arial Narrow" w:hAnsi="Arial Narrow" w:cs="Calibri"/>
                <w:bCs/>
                <w:color w:val="FFFFFF" w:themeColor="background1"/>
                <w:sz w:val="24"/>
                <w:szCs w:val="24"/>
              </w:rPr>
              <w:t>lose 5%</w:t>
            </w:r>
            <w:r w:rsidR="00DD5A44" w:rsidRPr="00664653">
              <w:rPr>
                <w:rFonts w:ascii="Arial Narrow" w:hAnsi="Arial Narrow" w:cs="Calibri"/>
                <w:bCs/>
                <w:color w:val="FFFFFF" w:themeColor="background1"/>
                <w:sz w:val="24"/>
                <w:szCs w:val="24"/>
              </w:rPr>
              <w:br/>
              <w:t>3 gain 10%</w:t>
            </w:r>
          </w:p>
          <w:p w14:paraId="4A5ACF72" w14:textId="25D9E976" w:rsidR="00664653" w:rsidRPr="00664653" w:rsidRDefault="00664653" w:rsidP="00664653">
            <w:pPr>
              <w:spacing w:after="0"/>
              <w:jc w:val="center"/>
              <w:rPr>
                <w:rFonts w:ascii="Arial Narrow" w:hAnsi="Arial Narrow" w:cs="Calibri"/>
                <w:b/>
                <w:bCs/>
                <w:color w:val="FFFFFF" w:themeColor="background1"/>
                <w:sz w:val="24"/>
                <w:szCs w:val="24"/>
              </w:rPr>
            </w:pPr>
            <w:r w:rsidRPr="00664653">
              <w:rPr>
                <w:rFonts w:ascii="Arial Narrow" w:hAnsi="Arial Narrow" w:cs="Calibri"/>
                <w:bCs/>
                <w:color w:val="FFFFFF" w:themeColor="background1"/>
                <w:sz w:val="24"/>
                <w:szCs w:val="24"/>
              </w:rPr>
              <w:t>4, 5 lose 5%</w:t>
            </w:r>
          </w:p>
        </w:tc>
      </w:tr>
      <w:tr w:rsidR="00DD5A44" w:rsidRPr="00DD5A44" w14:paraId="2C2030AA" w14:textId="77777777" w:rsidTr="00664653">
        <w:trPr>
          <w:trHeight w:val="367"/>
          <w:jc w:val="center"/>
        </w:trPr>
        <w:tc>
          <w:tcPr>
            <w:tcW w:w="960" w:type="dxa"/>
            <w:tcBorders>
              <w:top w:val="single" w:sz="4" w:space="0" w:color="000000"/>
              <w:left w:val="single" w:sz="4" w:space="0" w:color="auto"/>
              <w:bottom w:val="single" w:sz="4" w:space="0" w:color="auto"/>
              <w:right w:val="single" w:sz="4" w:space="0" w:color="auto"/>
            </w:tcBorders>
            <w:shd w:val="clear" w:color="000000" w:fill="D8D8D8"/>
            <w:noWrap/>
            <w:vAlign w:val="center"/>
          </w:tcPr>
          <w:p w14:paraId="44985D63" w14:textId="77777777" w:rsidR="00DD5A44" w:rsidRPr="00DD5A44" w:rsidRDefault="00DD5A44" w:rsidP="00664653">
            <w:pPr>
              <w:spacing w:after="0"/>
              <w:jc w:val="center"/>
              <w:rPr>
                <w:rFonts w:ascii="Arial Narrow" w:hAnsi="Arial Narrow" w:cs="Calibri"/>
                <w:b/>
                <w:bCs/>
                <w:sz w:val="24"/>
                <w:szCs w:val="24"/>
              </w:rPr>
            </w:pPr>
            <w:r w:rsidRPr="00DD5A44">
              <w:rPr>
                <w:rFonts w:ascii="Arial Narrow" w:hAnsi="Arial Narrow" w:cs="Calibri"/>
                <w:b/>
                <w:bCs/>
                <w:sz w:val="24"/>
                <w:szCs w:val="24"/>
              </w:rPr>
              <w:t>START</w:t>
            </w:r>
          </w:p>
        </w:tc>
        <w:tc>
          <w:tcPr>
            <w:tcW w:w="1660" w:type="dxa"/>
            <w:tcBorders>
              <w:top w:val="nil"/>
              <w:left w:val="nil"/>
              <w:bottom w:val="single" w:sz="4" w:space="0" w:color="auto"/>
              <w:right w:val="single" w:sz="4" w:space="0" w:color="auto"/>
            </w:tcBorders>
            <w:shd w:val="clear" w:color="000000" w:fill="D8D8D8"/>
            <w:noWrap/>
            <w:vAlign w:val="center"/>
          </w:tcPr>
          <w:p w14:paraId="24437CDA" w14:textId="77777777" w:rsidR="00DD5A44" w:rsidRPr="00DD5A44" w:rsidRDefault="00DD5A44" w:rsidP="00664653">
            <w:pPr>
              <w:spacing w:after="0"/>
              <w:jc w:val="center"/>
              <w:rPr>
                <w:rFonts w:ascii="Arial Narrow" w:hAnsi="Arial Narrow" w:cs="Calibri"/>
                <w:b/>
                <w:bCs/>
                <w:sz w:val="24"/>
                <w:szCs w:val="24"/>
              </w:rPr>
            </w:pPr>
            <w:r w:rsidRPr="00DD5A44">
              <w:rPr>
                <w:rFonts w:ascii="Arial Narrow" w:hAnsi="Arial Narrow" w:cs="Calibri"/>
                <w:b/>
                <w:bCs/>
                <w:sz w:val="24"/>
                <w:szCs w:val="24"/>
              </w:rPr>
              <w:t>$1,000.00</w:t>
            </w:r>
          </w:p>
        </w:tc>
        <w:tc>
          <w:tcPr>
            <w:tcW w:w="1720" w:type="dxa"/>
            <w:tcBorders>
              <w:top w:val="nil"/>
              <w:left w:val="nil"/>
              <w:bottom w:val="single" w:sz="4" w:space="0" w:color="auto"/>
              <w:right w:val="single" w:sz="4" w:space="0" w:color="auto"/>
            </w:tcBorders>
            <w:shd w:val="clear" w:color="000000" w:fill="D8D8D8"/>
            <w:noWrap/>
            <w:vAlign w:val="center"/>
          </w:tcPr>
          <w:p w14:paraId="4C198186" w14:textId="77777777" w:rsidR="00DD5A44" w:rsidRPr="00DD5A44" w:rsidRDefault="00DD5A44" w:rsidP="00664653">
            <w:pPr>
              <w:spacing w:after="0"/>
              <w:jc w:val="center"/>
              <w:rPr>
                <w:rFonts w:ascii="Arial Narrow" w:hAnsi="Arial Narrow" w:cs="Calibri"/>
                <w:b/>
                <w:bCs/>
                <w:sz w:val="24"/>
                <w:szCs w:val="24"/>
              </w:rPr>
            </w:pPr>
            <w:r w:rsidRPr="00DD5A44">
              <w:rPr>
                <w:rFonts w:ascii="Arial Narrow" w:hAnsi="Arial Narrow" w:cs="Calibri"/>
                <w:b/>
                <w:bCs/>
                <w:sz w:val="24"/>
                <w:szCs w:val="24"/>
              </w:rPr>
              <w:t>$1,000.00</w:t>
            </w:r>
          </w:p>
        </w:tc>
        <w:tc>
          <w:tcPr>
            <w:tcW w:w="1660" w:type="dxa"/>
            <w:tcBorders>
              <w:top w:val="nil"/>
              <w:left w:val="nil"/>
              <w:bottom w:val="single" w:sz="4" w:space="0" w:color="auto"/>
              <w:right w:val="single" w:sz="4" w:space="0" w:color="auto"/>
            </w:tcBorders>
            <w:shd w:val="clear" w:color="000000" w:fill="D8D8D8"/>
            <w:noWrap/>
            <w:vAlign w:val="center"/>
          </w:tcPr>
          <w:p w14:paraId="098AD2B7" w14:textId="77777777" w:rsidR="00DD5A44" w:rsidRPr="00DD5A44" w:rsidRDefault="00DD5A44" w:rsidP="00664653">
            <w:pPr>
              <w:spacing w:after="0"/>
              <w:jc w:val="center"/>
              <w:rPr>
                <w:rFonts w:ascii="Arial Narrow" w:hAnsi="Arial Narrow" w:cs="Calibri"/>
                <w:b/>
                <w:bCs/>
                <w:sz w:val="24"/>
                <w:szCs w:val="24"/>
              </w:rPr>
            </w:pPr>
            <w:r w:rsidRPr="00DD5A44">
              <w:rPr>
                <w:rFonts w:ascii="Arial Narrow" w:hAnsi="Arial Narrow" w:cs="Calibri"/>
                <w:b/>
                <w:bCs/>
                <w:sz w:val="24"/>
                <w:szCs w:val="24"/>
              </w:rPr>
              <w:t>$1,000.00</w:t>
            </w:r>
          </w:p>
        </w:tc>
        <w:tc>
          <w:tcPr>
            <w:tcW w:w="1680" w:type="dxa"/>
            <w:tcBorders>
              <w:top w:val="nil"/>
              <w:left w:val="nil"/>
              <w:bottom w:val="single" w:sz="4" w:space="0" w:color="auto"/>
              <w:right w:val="single" w:sz="4" w:space="0" w:color="auto"/>
            </w:tcBorders>
            <w:shd w:val="clear" w:color="000000" w:fill="D8D8D8"/>
            <w:noWrap/>
            <w:vAlign w:val="center"/>
          </w:tcPr>
          <w:p w14:paraId="2DC27293" w14:textId="77777777" w:rsidR="00DD5A44" w:rsidRPr="00DD5A44" w:rsidRDefault="00DD5A44" w:rsidP="00664653">
            <w:pPr>
              <w:spacing w:after="0"/>
              <w:jc w:val="center"/>
              <w:rPr>
                <w:rFonts w:ascii="Arial Narrow" w:hAnsi="Arial Narrow" w:cs="Calibri"/>
                <w:b/>
                <w:bCs/>
                <w:sz w:val="24"/>
                <w:szCs w:val="24"/>
              </w:rPr>
            </w:pPr>
            <w:r w:rsidRPr="00DD5A44">
              <w:rPr>
                <w:rFonts w:ascii="Arial Narrow" w:hAnsi="Arial Narrow" w:cs="Calibri"/>
                <w:b/>
                <w:bCs/>
                <w:sz w:val="24"/>
                <w:szCs w:val="24"/>
              </w:rPr>
              <w:t>$1,000.00</w:t>
            </w:r>
          </w:p>
        </w:tc>
        <w:tc>
          <w:tcPr>
            <w:tcW w:w="1640" w:type="dxa"/>
            <w:tcBorders>
              <w:top w:val="nil"/>
              <w:left w:val="nil"/>
              <w:bottom w:val="single" w:sz="4" w:space="0" w:color="auto"/>
              <w:right w:val="single" w:sz="4" w:space="0" w:color="auto"/>
            </w:tcBorders>
            <w:shd w:val="clear" w:color="000000" w:fill="D8D8D8"/>
            <w:noWrap/>
            <w:vAlign w:val="center"/>
          </w:tcPr>
          <w:p w14:paraId="17B23ECE" w14:textId="77777777" w:rsidR="00DD5A44" w:rsidRPr="00DD5A44" w:rsidRDefault="00DD5A44" w:rsidP="00664653">
            <w:pPr>
              <w:spacing w:after="0"/>
              <w:jc w:val="center"/>
              <w:rPr>
                <w:rFonts w:ascii="Arial Narrow" w:hAnsi="Arial Narrow" w:cs="Calibri"/>
                <w:b/>
                <w:bCs/>
                <w:sz w:val="24"/>
                <w:szCs w:val="24"/>
              </w:rPr>
            </w:pPr>
            <w:r w:rsidRPr="00DD5A44">
              <w:rPr>
                <w:rFonts w:ascii="Arial Narrow" w:hAnsi="Arial Narrow" w:cs="Calibri"/>
                <w:b/>
                <w:bCs/>
                <w:sz w:val="24"/>
                <w:szCs w:val="24"/>
              </w:rPr>
              <w:t>$1,000.00</w:t>
            </w:r>
          </w:p>
        </w:tc>
      </w:tr>
      <w:tr w:rsidR="00DD5A44" w:rsidRPr="00DD5A44" w14:paraId="22F963FB" w14:textId="77777777" w:rsidTr="00664653">
        <w:trPr>
          <w:trHeight w:val="47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9F7BCB4" w14:textId="77777777" w:rsidR="00DD5A44" w:rsidRPr="00DD5A44" w:rsidRDefault="00DD5A44" w:rsidP="00664653">
            <w:pPr>
              <w:spacing w:after="0"/>
              <w:jc w:val="center"/>
              <w:rPr>
                <w:rFonts w:ascii="Arial Narrow" w:hAnsi="Arial Narrow" w:cs="Calibri"/>
                <w:b/>
                <w:sz w:val="24"/>
                <w:szCs w:val="24"/>
              </w:rPr>
            </w:pPr>
            <w:r w:rsidRPr="00DD5A44">
              <w:rPr>
                <w:rFonts w:ascii="Arial Narrow" w:hAnsi="Arial Narrow" w:cs="Calibri"/>
                <w:b/>
                <w:sz w:val="24"/>
                <w:szCs w:val="24"/>
              </w:rPr>
              <w:t>Year 1</w:t>
            </w:r>
          </w:p>
        </w:tc>
        <w:tc>
          <w:tcPr>
            <w:tcW w:w="1660" w:type="dxa"/>
            <w:tcBorders>
              <w:top w:val="nil"/>
              <w:left w:val="nil"/>
              <w:bottom w:val="single" w:sz="4" w:space="0" w:color="auto"/>
              <w:right w:val="single" w:sz="4" w:space="0" w:color="auto"/>
            </w:tcBorders>
            <w:shd w:val="clear" w:color="auto" w:fill="auto"/>
            <w:noWrap/>
            <w:vAlign w:val="center"/>
          </w:tcPr>
          <w:p w14:paraId="600F2226"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$1,025.00</w:t>
            </w:r>
          </w:p>
        </w:tc>
        <w:tc>
          <w:tcPr>
            <w:tcW w:w="1720" w:type="dxa"/>
            <w:tcBorders>
              <w:top w:val="nil"/>
              <w:left w:val="nil"/>
              <w:bottom w:val="single" w:sz="4" w:space="0" w:color="auto"/>
              <w:right w:val="single" w:sz="4" w:space="0" w:color="auto"/>
            </w:tcBorders>
            <w:shd w:val="clear" w:color="auto" w:fill="auto"/>
            <w:noWrap/>
            <w:vAlign w:val="center"/>
          </w:tcPr>
          <w:p w14:paraId="3F9E0710"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$0.00</w:t>
            </w:r>
          </w:p>
        </w:tc>
        <w:tc>
          <w:tcPr>
            <w:tcW w:w="1660" w:type="dxa"/>
            <w:tcBorders>
              <w:top w:val="nil"/>
              <w:left w:val="nil"/>
              <w:bottom w:val="single" w:sz="4" w:space="0" w:color="auto"/>
              <w:right w:val="single" w:sz="4" w:space="0" w:color="auto"/>
            </w:tcBorders>
            <w:shd w:val="clear" w:color="auto" w:fill="auto"/>
            <w:noWrap/>
            <w:vAlign w:val="center"/>
          </w:tcPr>
          <w:p w14:paraId="2C81C2EF"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$1,090.00</w:t>
            </w:r>
          </w:p>
        </w:tc>
        <w:tc>
          <w:tcPr>
            <w:tcW w:w="1680" w:type="dxa"/>
            <w:tcBorders>
              <w:top w:val="nil"/>
              <w:left w:val="nil"/>
              <w:bottom w:val="single" w:sz="4" w:space="0" w:color="auto"/>
              <w:right w:val="single" w:sz="4" w:space="0" w:color="auto"/>
            </w:tcBorders>
            <w:shd w:val="clear" w:color="auto" w:fill="auto"/>
            <w:noWrap/>
            <w:vAlign w:val="center"/>
          </w:tcPr>
          <w:p w14:paraId="092027AA"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$1,090.00</w:t>
            </w:r>
          </w:p>
        </w:tc>
        <w:tc>
          <w:tcPr>
            <w:tcW w:w="1640" w:type="dxa"/>
            <w:tcBorders>
              <w:top w:val="nil"/>
              <w:left w:val="nil"/>
              <w:bottom w:val="single" w:sz="4" w:space="0" w:color="auto"/>
              <w:right w:val="single" w:sz="4" w:space="0" w:color="auto"/>
            </w:tcBorders>
            <w:shd w:val="clear" w:color="auto" w:fill="auto"/>
            <w:noWrap/>
            <w:vAlign w:val="center"/>
          </w:tcPr>
          <w:p w14:paraId="319E5A42"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$950.00</w:t>
            </w:r>
          </w:p>
        </w:tc>
      </w:tr>
      <w:tr w:rsidR="00DD5A44" w:rsidRPr="00DD5A44" w14:paraId="3FBB1EB3" w14:textId="77777777" w:rsidTr="00664653">
        <w:trPr>
          <w:trHeight w:val="439"/>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47D4B08" w14:textId="77777777" w:rsidR="00DD5A44" w:rsidRPr="00DD5A44" w:rsidRDefault="00DD5A44" w:rsidP="00664653">
            <w:pPr>
              <w:spacing w:after="0"/>
              <w:jc w:val="center"/>
              <w:rPr>
                <w:rFonts w:ascii="Arial Narrow" w:hAnsi="Arial Narrow" w:cs="Calibri"/>
                <w:b/>
                <w:sz w:val="24"/>
                <w:szCs w:val="24"/>
              </w:rPr>
            </w:pPr>
            <w:r w:rsidRPr="00DD5A44">
              <w:rPr>
                <w:rFonts w:ascii="Arial Narrow" w:hAnsi="Arial Narrow" w:cs="Calibri"/>
                <w:b/>
                <w:sz w:val="24"/>
                <w:szCs w:val="24"/>
              </w:rPr>
              <w:t>Year 2</w:t>
            </w:r>
          </w:p>
        </w:tc>
        <w:tc>
          <w:tcPr>
            <w:tcW w:w="1660" w:type="dxa"/>
            <w:tcBorders>
              <w:top w:val="nil"/>
              <w:left w:val="nil"/>
              <w:bottom w:val="single" w:sz="4" w:space="0" w:color="auto"/>
              <w:right w:val="single" w:sz="4" w:space="0" w:color="auto"/>
            </w:tcBorders>
            <w:shd w:val="clear" w:color="auto" w:fill="auto"/>
            <w:noWrap/>
            <w:vAlign w:val="center"/>
          </w:tcPr>
          <w:p w14:paraId="65B44A3F"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$1,050.63</w:t>
            </w:r>
          </w:p>
        </w:tc>
        <w:tc>
          <w:tcPr>
            <w:tcW w:w="1720" w:type="dxa"/>
            <w:tcBorders>
              <w:top w:val="nil"/>
              <w:left w:val="nil"/>
              <w:bottom w:val="single" w:sz="4" w:space="0" w:color="auto"/>
              <w:right w:val="single" w:sz="4" w:space="0" w:color="auto"/>
            </w:tcBorders>
            <w:shd w:val="clear" w:color="auto" w:fill="auto"/>
            <w:noWrap/>
            <w:vAlign w:val="center"/>
          </w:tcPr>
          <w:p w14:paraId="509132A5"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$0.00</w:t>
            </w:r>
          </w:p>
        </w:tc>
        <w:tc>
          <w:tcPr>
            <w:tcW w:w="1660" w:type="dxa"/>
            <w:tcBorders>
              <w:top w:val="nil"/>
              <w:left w:val="nil"/>
              <w:bottom w:val="single" w:sz="4" w:space="0" w:color="auto"/>
              <w:right w:val="single" w:sz="4" w:space="0" w:color="auto"/>
            </w:tcBorders>
            <w:shd w:val="clear" w:color="auto" w:fill="auto"/>
            <w:noWrap/>
            <w:vAlign w:val="center"/>
          </w:tcPr>
          <w:p w14:paraId="6D50C306"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$1,035.50</w:t>
            </w:r>
          </w:p>
        </w:tc>
        <w:tc>
          <w:tcPr>
            <w:tcW w:w="1680" w:type="dxa"/>
            <w:tcBorders>
              <w:top w:val="nil"/>
              <w:left w:val="nil"/>
              <w:bottom w:val="single" w:sz="4" w:space="0" w:color="auto"/>
              <w:right w:val="single" w:sz="4" w:space="0" w:color="auto"/>
            </w:tcBorders>
            <w:shd w:val="clear" w:color="auto" w:fill="auto"/>
            <w:noWrap/>
            <w:vAlign w:val="center"/>
          </w:tcPr>
          <w:p w14:paraId="4E56AA46"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$1,188.10</w:t>
            </w:r>
          </w:p>
        </w:tc>
        <w:tc>
          <w:tcPr>
            <w:tcW w:w="1640" w:type="dxa"/>
            <w:tcBorders>
              <w:top w:val="nil"/>
              <w:left w:val="nil"/>
              <w:bottom w:val="single" w:sz="4" w:space="0" w:color="auto"/>
              <w:right w:val="single" w:sz="4" w:space="0" w:color="auto"/>
            </w:tcBorders>
            <w:shd w:val="clear" w:color="auto" w:fill="auto"/>
            <w:noWrap/>
            <w:vAlign w:val="center"/>
          </w:tcPr>
          <w:p w14:paraId="6DCF2B40"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$902.50</w:t>
            </w:r>
          </w:p>
        </w:tc>
      </w:tr>
      <w:tr w:rsidR="00DD5A44" w:rsidRPr="00DD5A44" w14:paraId="1D6C8AB4" w14:textId="77777777" w:rsidTr="00664653">
        <w:trPr>
          <w:trHeight w:val="439"/>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8959AF6" w14:textId="77777777" w:rsidR="00DD5A44" w:rsidRPr="00DD5A44" w:rsidRDefault="00DD5A44" w:rsidP="00664653">
            <w:pPr>
              <w:spacing w:after="0"/>
              <w:jc w:val="center"/>
              <w:rPr>
                <w:rFonts w:ascii="Arial Narrow" w:hAnsi="Arial Narrow" w:cs="Calibri"/>
                <w:b/>
                <w:sz w:val="24"/>
                <w:szCs w:val="24"/>
              </w:rPr>
            </w:pPr>
            <w:r w:rsidRPr="00DD5A44">
              <w:rPr>
                <w:rFonts w:ascii="Arial Narrow" w:hAnsi="Arial Narrow" w:cs="Calibri"/>
                <w:b/>
                <w:sz w:val="24"/>
                <w:szCs w:val="24"/>
              </w:rPr>
              <w:t>Year 3</w:t>
            </w:r>
          </w:p>
        </w:tc>
        <w:tc>
          <w:tcPr>
            <w:tcW w:w="1660" w:type="dxa"/>
            <w:tcBorders>
              <w:top w:val="nil"/>
              <w:left w:val="nil"/>
              <w:bottom w:val="single" w:sz="4" w:space="0" w:color="auto"/>
              <w:right w:val="single" w:sz="4" w:space="0" w:color="auto"/>
            </w:tcBorders>
            <w:shd w:val="clear" w:color="auto" w:fill="auto"/>
            <w:noWrap/>
            <w:vAlign w:val="center"/>
          </w:tcPr>
          <w:p w14:paraId="6E66925A"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$1,076.89</w:t>
            </w:r>
          </w:p>
        </w:tc>
        <w:tc>
          <w:tcPr>
            <w:tcW w:w="1720" w:type="dxa"/>
            <w:tcBorders>
              <w:top w:val="nil"/>
              <w:left w:val="nil"/>
              <w:bottom w:val="single" w:sz="4" w:space="0" w:color="auto"/>
              <w:right w:val="single" w:sz="4" w:space="0" w:color="auto"/>
            </w:tcBorders>
            <w:shd w:val="clear" w:color="auto" w:fill="auto"/>
            <w:noWrap/>
            <w:vAlign w:val="center"/>
          </w:tcPr>
          <w:p w14:paraId="70096F5E"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$0.00</w:t>
            </w:r>
          </w:p>
        </w:tc>
        <w:tc>
          <w:tcPr>
            <w:tcW w:w="1660" w:type="dxa"/>
            <w:tcBorders>
              <w:top w:val="nil"/>
              <w:left w:val="nil"/>
              <w:bottom w:val="single" w:sz="4" w:space="0" w:color="auto"/>
              <w:right w:val="single" w:sz="4" w:space="0" w:color="auto"/>
            </w:tcBorders>
            <w:shd w:val="clear" w:color="auto" w:fill="auto"/>
            <w:noWrap/>
            <w:vAlign w:val="center"/>
          </w:tcPr>
          <w:p w14:paraId="35025FE9"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$1,128.70</w:t>
            </w:r>
          </w:p>
        </w:tc>
        <w:tc>
          <w:tcPr>
            <w:tcW w:w="1680" w:type="dxa"/>
            <w:tcBorders>
              <w:top w:val="nil"/>
              <w:left w:val="nil"/>
              <w:bottom w:val="single" w:sz="4" w:space="0" w:color="auto"/>
              <w:right w:val="single" w:sz="4" w:space="0" w:color="auto"/>
            </w:tcBorders>
            <w:shd w:val="clear" w:color="auto" w:fill="auto"/>
            <w:noWrap/>
            <w:vAlign w:val="center"/>
          </w:tcPr>
          <w:p w14:paraId="372643BD"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$1,295.03</w:t>
            </w:r>
          </w:p>
        </w:tc>
        <w:tc>
          <w:tcPr>
            <w:tcW w:w="1640" w:type="dxa"/>
            <w:tcBorders>
              <w:top w:val="nil"/>
              <w:left w:val="nil"/>
              <w:bottom w:val="single" w:sz="4" w:space="0" w:color="auto"/>
              <w:right w:val="single" w:sz="4" w:space="0" w:color="auto"/>
            </w:tcBorders>
            <w:shd w:val="clear" w:color="auto" w:fill="auto"/>
            <w:noWrap/>
            <w:vAlign w:val="center"/>
          </w:tcPr>
          <w:p w14:paraId="5201782F"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$992.75</w:t>
            </w:r>
          </w:p>
        </w:tc>
      </w:tr>
      <w:tr w:rsidR="00DD5A44" w:rsidRPr="00DD5A44" w14:paraId="0EED5659" w14:textId="77777777" w:rsidTr="00664653">
        <w:trPr>
          <w:trHeight w:val="43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811D6E2" w14:textId="77777777" w:rsidR="00DD5A44" w:rsidRPr="00DD5A44" w:rsidRDefault="00DD5A44" w:rsidP="00664653">
            <w:pPr>
              <w:spacing w:after="0"/>
              <w:jc w:val="center"/>
              <w:rPr>
                <w:rFonts w:ascii="Arial Narrow" w:hAnsi="Arial Narrow" w:cs="Calibri"/>
                <w:b/>
                <w:sz w:val="24"/>
                <w:szCs w:val="24"/>
              </w:rPr>
            </w:pPr>
            <w:r w:rsidRPr="00DD5A44">
              <w:rPr>
                <w:rFonts w:ascii="Arial Narrow" w:hAnsi="Arial Narrow" w:cs="Calibri"/>
                <w:b/>
                <w:sz w:val="24"/>
                <w:szCs w:val="24"/>
              </w:rPr>
              <w:t>Year 4</w:t>
            </w:r>
          </w:p>
        </w:tc>
        <w:tc>
          <w:tcPr>
            <w:tcW w:w="1660" w:type="dxa"/>
            <w:tcBorders>
              <w:top w:val="nil"/>
              <w:left w:val="nil"/>
              <w:bottom w:val="single" w:sz="4" w:space="0" w:color="auto"/>
              <w:right w:val="single" w:sz="4" w:space="0" w:color="auto"/>
            </w:tcBorders>
            <w:shd w:val="clear" w:color="auto" w:fill="auto"/>
            <w:noWrap/>
            <w:vAlign w:val="center"/>
          </w:tcPr>
          <w:p w14:paraId="0F6D7E7C"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$1,103.81</w:t>
            </w:r>
          </w:p>
        </w:tc>
        <w:tc>
          <w:tcPr>
            <w:tcW w:w="1720" w:type="dxa"/>
            <w:tcBorders>
              <w:top w:val="nil"/>
              <w:left w:val="nil"/>
              <w:bottom w:val="single" w:sz="4" w:space="0" w:color="auto"/>
              <w:right w:val="single" w:sz="4" w:space="0" w:color="auto"/>
            </w:tcBorders>
            <w:shd w:val="clear" w:color="auto" w:fill="auto"/>
            <w:noWrap/>
            <w:vAlign w:val="center"/>
          </w:tcPr>
          <w:p w14:paraId="769A217A"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$0.00</w:t>
            </w:r>
          </w:p>
        </w:tc>
        <w:tc>
          <w:tcPr>
            <w:tcW w:w="1660" w:type="dxa"/>
            <w:tcBorders>
              <w:top w:val="nil"/>
              <w:left w:val="nil"/>
              <w:bottom w:val="single" w:sz="4" w:space="0" w:color="auto"/>
              <w:right w:val="single" w:sz="4" w:space="0" w:color="auto"/>
            </w:tcBorders>
            <w:shd w:val="clear" w:color="auto" w:fill="auto"/>
            <w:noWrap/>
            <w:vAlign w:val="center"/>
          </w:tcPr>
          <w:p w14:paraId="12033BA3"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$1,072.26</w:t>
            </w:r>
          </w:p>
        </w:tc>
        <w:tc>
          <w:tcPr>
            <w:tcW w:w="1680" w:type="dxa"/>
            <w:tcBorders>
              <w:top w:val="nil"/>
              <w:left w:val="nil"/>
              <w:bottom w:val="single" w:sz="4" w:space="0" w:color="auto"/>
              <w:right w:val="single" w:sz="4" w:space="0" w:color="auto"/>
            </w:tcBorders>
            <w:shd w:val="clear" w:color="auto" w:fill="auto"/>
            <w:noWrap/>
            <w:vAlign w:val="center"/>
          </w:tcPr>
          <w:p w14:paraId="21138880"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$2,590.06</w:t>
            </w:r>
          </w:p>
        </w:tc>
        <w:tc>
          <w:tcPr>
            <w:tcW w:w="1640" w:type="dxa"/>
            <w:tcBorders>
              <w:top w:val="nil"/>
              <w:left w:val="nil"/>
              <w:bottom w:val="single" w:sz="4" w:space="0" w:color="auto"/>
              <w:right w:val="single" w:sz="4" w:space="0" w:color="auto"/>
            </w:tcBorders>
            <w:shd w:val="clear" w:color="auto" w:fill="auto"/>
            <w:noWrap/>
            <w:vAlign w:val="center"/>
          </w:tcPr>
          <w:p w14:paraId="05685764"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$943.11</w:t>
            </w:r>
          </w:p>
        </w:tc>
      </w:tr>
      <w:tr w:rsidR="00DD5A44" w:rsidRPr="00DD5A44" w14:paraId="59EAE876" w14:textId="77777777" w:rsidTr="00664653">
        <w:trPr>
          <w:trHeight w:val="448"/>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2163E97" w14:textId="77777777" w:rsidR="00DD5A44" w:rsidRPr="00DD5A44" w:rsidRDefault="00DD5A44" w:rsidP="00664653">
            <w:pPr>
              <w:spacing w:after="0"/>
              <w:jc w:val="center"/>
              <w:rPr>
                <w:rFonts w:ascii="Arial Narrow" w:hAnsi="Arial Narrow" w:cs="Calibri"/>
                <w:b/>
                <w:sz w:val="24"/>
                <w:szCs w:val="24"/>
              </w:rPr>
            </w:pPr>
            <w:r w:rsidRPr="00DD5A44">
              <w:rPr>
                <w:rFonts w:ascii="Arial Narrow" w:hAnsi="Arial Narrow" w:cs="Calibri"/>
                <w:b/>
                <w:sz w:val="24"/>
                <w:szCs w:val="24"/>
              </w:rPr>
              <w:t>Year 5</w:t>
            </w:r>
          </w:p>
        </w:tc>
        <w:tc>
          <w:tcPr>
            <w:tcW w:w="1660" w:type="dxa"/>
            <w:tcBorders>
              <w:top w:val="nil"/>
              <w:left w:val="nil"/>
              <w:bottom w:val="single" w:sz="4" w:space="0" w:color="auto"/>
              <w:right w:val="single" w:sz="4" w:space="0" w:color="auto"/>
            </w:tcBorders>
            <w:shd w:val="clear" w:color="auto" w:fill="auto"/>
            <w:noWrap/>
            <w:vAlign w:val="center"/>
          </w:tcPr>
          <w:p w14:paraId="6A6C11C7"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$1,131.41</w:t>
            </w:r>
          </w:p>
        </w:tc>
        <w:tc>
          <w:tcPr>
            <w:tcW w:w="1720" w:type="dxa"/>
            <w:tcBorders>
              <w:top w:val="nil"/>
              <w:left w:val="nil"/>
              <w:bottom w:val="single" w:sz="4" w:space="0" w:color="auto"/>
              <w:right w:val="single" w:sz="4" w:space="0" w:color="auto"/>
            </w:tcBorders>
            <w:shd w:val="clear" w:color="auto" w:fill="auto"/>
            <w:noWrap/>
            <w:vAlign w:val="center"/>
          </w:tcPr>
          <w:p w14:paraId="4EF2E0D9"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$0.00</w:t>
            </w:r>
          </w:p>
        </w:tc>
        <w:tc>
          <w:tcPr>
            <w:tcW w:w="1660" w:type="dxa"/>
            <w:tcBorders>
              <w:top w:val="nil"/>
              <w:left w:val="nil"/>
              <w:bottom w:val="single" w:sz="4" w:space="0" w:color="auto"/>
              <w:right w:val="single" w:sz="4" w:space="0" w:color="auto"/>
            </w:tcBorders>
            <w:shd w:val="clear" w:color="auto" w:fill="auto"/>
            <w:noWrap/>
            <w:vAlign w:val="center"/>
          </w:tcPr>
          <w:p w14:paraId="56A8D1B4"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$1,168.76</w:t>
            </w:r>
          </w:p>
        </w:tc>
        <w:tc>
          <w:tcPr>
            <w:tcW w:w="1680" w:type="dxa"/>
            <w:tcBorders>
              <w:top w:val="nil"/>
              <w:left w:val="nil"/>
              <w:bottom w:val="single" w:sz="4" w:space="0" w:color="auto"/>
              <w:right w:val="single" w:sz="4" w:space="0" w:color="auto"/>
            </w:tcBorders>
            <w:shd w:val="clear" w:color="auto" w:fill="auto"/>
            <w:noWrap/>
            <w:vAlign w:val="center"/>
          </w:tcPr>
          <w:p w14:paraId="2581BD4F"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$2,460.56</w:t>
            </w:r>
          </w:p>
        </w:tc>
        <w:tc>
          <w:tcPr>
            <w:tcW w:w="1640" w:type="dxa"/>
            <w:tcBorders>
              <w:top w:val="nil"/>
              <w:left w:val="nil"/>
              <w:bottom w:val="single" w:sz="4" w:space="0" w:color="auto"/>
              <w:right w:val="single" w:sz="4" w:space="0" w:color="auto"/>
            </w:tcBorders>
            <w:shd w:val="clear" w:color="auto" w:fill="auto"/>
            <w:noWrap/>
            <w:vAlign w:val="center"/>
          </w:tcPr>
          <w:p w14:paraId="7D484E25" w14:textId="77777777" w:rsidR="00DD5A44" w:rsidRPr="00DD5A44" w:rsidRDefault="00DD5A44" w:rsidP="00664653">
            <w:pPr>
              <w:spacing w:after="0"/>
              <w:jc w:val="center"/>
              <w:rPr>
                <w:rFonts w:ascii="Arial Narrow" w:hAnsi="Arial Narrow" w:cs="Calibri"/>
                <w:sz w:val="24"/>
                <w:szCs w:val="24"/>
              </w:rPr>
            </w:pPr>
            <w:r w:rsidRPr="00DD5A44">
              <w:rPr>
                <w:rFonts w:ascii="Arial Narrow" w:hAnsi="Arial Narrow" w:cs="Calibri"/>
                <w:sz w:val="24"/>
                <w:szCs w:val="24"/>
              </w:rPr>
              <w:t>$895.96</w:t>
            </w:r>
          </w:p>
        </w:tc>
      </w:tr>
    </w:tbl>
    <w:p w14:paraId="4D394DCA" w14:textId="77777777" w:rsidR="00DD5A44" w:rsidRPr="004E5D88" w:rsidRDefault="00DD5A44" w:rsidP="00DD5A44">
      <w:pPr>
        <w:spacing w:after="0" w:line="240" w:lineRule="atLeast"/>
        <w:rPr>
          <w:rFonts w:ascii="Arial Narrow" w:hAnsi="Arial Narrow"/>
          <w:b/>
          <w:sz w:val="24"/>
          <w:szCs w:val="24"/>
        </w:rPr>
      </w:pPr>
    </w:p>
    <w:p w14:paraId="508286A7" w14:textId="521D0267" w:rsidR="00DD5A44" w:rsidRPr="00DD5A44" w:rsidRDefault="00DD5A44" w:rsidP="00DD5A44">
      <w:pPr>
        <w:spacing w:after="0" w:line="240" w:lineRule="atLeast"/>
        <w:rPr>
          <w:rFonts w:ascii="Arial Narrow" w:hAnsi="Arial Narrow"/>
          <w:b/>
          <w:sz w:val="24"/>
          <w:szCs w:val="24"/>
        </w:rPr>
      </w:pPr>
      <w:r w:rsidRPr="00DD5A44">
        <w:rPr>
          <w:rFonts w:ascii="Arial Narrow" w:hAnsi="Arial Narrow"/>
          <w:b/>
          <w:sz w:val="24"/>
          <w:szCs w:val="24"/>
        </w:rPr>
        <w:t>GROUP SCENARIOS</w:t>
      </w:r>
    </w:p>
    <w:p w14:paraId="3A748883" w14:textId="77777777" w:rsidR="00DD5A44" w:rsidRPr="00F5752E" w:rsidRDefault="00DD5A44" w:rsidP="00DD5A44">
      <w:pPr>
        <w:pStyle w:val="Default"/>
        <w:rPr>
          <w:rFonts w:ascii="Calibri" w:hAnsi="Calibri" w:cs="Times New Roman"/>
          <w:b/>
          <w:bCs/>
          <w:color w:val="auto"/>
          <w:sz w:val="22"/>
          <w:szCs w:val="22"/>
        </w:rPr>
      </w:pPr>
    </w:p>
    <w:p w14:paraId="23A5ED3F" w14:textId="77777777" w:rsidR="00DD5A44" w:rsidRPr="00DD5A44" w:rsidRDefault="00DD5A44" w:rsidP="00DD5A44">
      <w:pPr>
        <w:pStyle w:val="Default"/>
        <w:numPr>
          <w:ilvl w:val="0"/>
          <w:numId w:val="43"/>
        </w:numPr>
        <w:rPr>
          <w:rFonts w:ascii="Arial Narrow" w:hAnsi="Arial Narrow" w:cs="Times New Roman"/>
          <w:bCs/>
          <w:color w:val="auto"/>
        </w:rPr>
      </w:pPr>
      <w:r w:rsidRPr="00DD5A44">
        <w:rPr>
          <w:rFonts w:ascii="Arial Narrow" w:hAnsi="Arial Narrow" w:cs="Times New Roman"/>
          <w:b/>
          <w:bCs/>
          <w:color w:val="auto"/>
        </w:rPr>
        <w:t xml:space="preserve">Savings: </w:t>
      </w:r>
      <w:r w:rsidRPr="00DD5A44">
        <w:rPr>
          <w:rFonts w:ascii="Arial Narrow" w:hAnsi="Arial Narrow" w:cs="Times New Roman"/>
          <w:bCs/>
          <w:color w:val="auto"/>
        </w:rPr>
        <w:t>You start with $1,000 and put that money in a savings account, where it earns 2.5% interest each year. Calculate how much money you have at the end of years 1 through 5 by multiplying by 2.5%. Don’t forget compound interest! (Hint: to get your Year 1 total: $1,000 x 1.025.)</w:t>
      </w:r>
    </w:p>
    <w:p w14:paraId="2F8B53B1" w14:textId="77777777" w:rsidR="00DD5A44" w:rsidRPr="00DD5A44" w:rsidRDefault="00DD5A44" w:rsidP="00DD5A44">
      <w:pPr>
        <w:pStyle w:val="Default"/>
        <w:rPr>
          <w:rFonts w:ascii="Arial Narrow" w:hAnsi="Arial Narrow" w:cs="Times New Roman"/>
          <w:bCs/>
          <w:color w:val="auto"/>
        </w:rPr>
      </w:pPr>
    </w:p>
    <w:p w14:paraId="0F1683EC" w14:textId="77777777" w:rsidR="00DD5A44" w:rsidRPr="00DD5A44" w:rsidRDefault="00DD5A44" w:rsidP="00DD5A44">
      <w:pPr>
        <w:pStyle w:val="Default"/>
        <w:numPr>
          <w:ilvl w:val="0"/>
          <w:numId w:val="43"/>
        </w:numPr>
        <w:rPr>
          <w:rFonts w:ascii="Arial Narrow" w:hAnsi="Arial Narrow" w:cs="Times New Roman"/>
          <w:bCs/>
          <w:color w:val="auto"/>
        </w:rPr>
      </w:pPr>
      <w:r w:rsidRPr="00DD5A44">
        <w:rPr>
          <w:rFonts w:ascii="Arial Narrow" w:hAnsi="Arial Narrow" w:cs="Times New Roman"/>
          <w:b/>
          <w:bCs/>
          <w:color w:val="auto"/>
        </w:rPr>
        <w:t xml:space="preserve">Spending: </w:t>
      </w:r>
      <w:r w:rsidRPr="00DD5A44">
        <w:rPr>
          <w:rFonts w:ascii="Arial Narrow" w:hAnsi="Arial Narrow" w:cs="Times New Roman"/>
          <w:bCs/>
          <w:color w:val="auto"/>
        </w:rPr>
        <w:t>You start with $1,000 and spend all the money on a new bike. Your money is now gone and you have nothing left. (But you do have a bike!)</w:t>
      </w:r>
    </w:p>
    <w:p w14:paraId="6DCFA74F" w14:textId="77777777" w:rsidR="00DD5A44" w:rsidRPr="00DD5A44" w:rsidRDefault="00DD5A44" w:rsidP="00DD5A44">
      <w:pPr>
        <w:pStyle w:val="Default"/>
        <w:rPr>
          <w:rFonts w:ascii="Arial Narrow" w:hAnsi="Arial Narrow" w:cs="Times New Roman"/>
          <w:bCs/>
          <w:color w:val="auto"/>
        </w:rPr>
      </w:pPr>
    </w:p>
    <w:p w14:paraId="525272D7" w14:textId="77777777" w:rsidR="00DD5A44" w:rsidRPr="00DD5A44" w:rsidRDefault="00DD5A44" w:rsidP="00DD5A44">
      <w:pPr>
        <w:pStyle w:val="Default"/>
        <w:numPr>
          <w:ilvl w:val="0"/>
          <w:numId w:val="43"/>
        </w:numPr>
        <w:rPr>
          <w:rFonts w:ascii="Arial Narrow" w:hAnsi="Arial Narrow" w:cs="Times New Roman"/>
          <w:bCs/>
          <w:color w:val="auto"/>
        </w:rPr>
      </w:pPr>
      <w:r w:rsidRPr="00DD5A44">
        <w:rPr>
          <w:rFonts w:ascii="Arial Narrow" w:hAnsi="Arial Narrow" w:cs="Times New Roman"/>
          <w:b/>
          <w:bCs/>
          <w:color w:val="auto"/>
        </w:rPr>
        <w:t xml:space="preserve">Mutual Fund: </w:t>
      </w:r>
      <w:r w:rsidRPr="00DD5A44">
        <w:rPr>
          <w:rFonts w:ascii="Arial Narrow" w:hAnsi="Arial Narrow" w:cs="Times New Roman"/>
          <w:bCs/>
          <w:color w:val="auto"/>
        </w:rPr>
        <w:t>You start with $1,000 and invest that money in a balanced mutual fund. In years 1, 3 and 5, you earn 9%, but in years 2 and 4 the market slips and you lose 5%.</w:t>
      </w:r>
    </w:p>
    <w:p w14:paraId="400C86BC" w14:textId="77777777" w:rsidR="00DD5A44" w:rsidRPr="00DD5A44" w:rsidRDefault="00DD5A44" w:rsidP="00DD5A44">
      <w:pPr>
        <w:pStyle w:val="Default"/>
        <w:rPr>
          <w:rFonts w:ascii="Arial Narrow" w:hAnsi="Arial Narrow" w:cs="Times New Roman"/>
          <w:bCs/>
          <w:color w:val="auto"/>
        </w:rPr>
      </w:pPr>
    </w:p>
    <w:p w14:paraId="3B99B1F7" w14:textId="77777777" w:rsidR="00DD5A44" w:rsidRPr="00DD5A44" w:rsidRDefault="00DD5A44" w:rsidP="00DD5A44">
      <w:pPr>
        <w:pStyle w:val="Default"/>
        <w:numPr>
          <w:ilvl w:val="0"/>
          <w:numId w:val="43"/>
        </w:numPr>
        <w:rPr>
          <w:rFonts w:ascii="Arial Narrow" w:hAnsi="Arial Narrow" w:cs="Times New Roman"/>
          <w:bCs/>
          <w:color w:val="auto"/>
        </w:rPr>
      </w:pPr>
      <w:r w:rsidRPr="00DD5A44">
        <w:rPr>
          <w:rFonts w:ascii="Arial Narrow" w:hAnsi="Arial Narrow" w:cs="Times New Roman"/>
          <w:b/>
          <w:bCs/>
          <w:color w:val="auto"/>
        </w:rPr>
        <w:t xml:space="preserve">Stock 1: </w:t>
      </w:r>
      <w:r w:rsidRPr="00DD5A44">
        <w:rPr>
          <w:rFonts w:ascii="Arial Narrow" w:hAnsi="Arial Narrow" w:cs="Times New Roman"/>
          <w:bCs/>
          <w:color w:val="auto"/>
        </w:rPr>
        <w:t>You invest your $1,000 in a hot technology company that is poised on a new product. During years 1, 2 and 3 you gain 8%; in year 4, with the release of the new product, your stock doubles in value; in year 5, with no new products on the horizon, your value falls by 5%.</w:t>
      </w:r>
    </w:p>
    <w:p w14:paraId="124D1824" w14:textId="77777777" w:rsidR="00DD5A44" w:rsidRPr="00DD5A44" w:rsidRDefault="00DD5A44" w:rsidP="00DD5A44">
      <w:pPr>
        <w:pStyle w:val="Default"/>
        <w:rPr>
          <w:rFonts w:ascii="Arial Narrow" w:hAnsi="Arial Narrow" w:cs="Times New Roman"/>
          <w:bCs/>
          <w:color w:val="auto"/>
        </w:rPr>
      </w:pPr>
    </w:p>
    <w:p w14:paraId="427D0373" w14:textId="025144E8" w:rsidR="00DD5A44" w:rsidRPr="00DD5A44" w:rsidRDefault="00DD5A44" w:rsidP="00DD5A44">
      <w:pPr>
        <w:pStyle w:val="ListParagraph"/>
        <w:numPr>
          <w:ilvl w:val="0"/>
          <w:numId w:val="43"/>
        </w:numPr>
        <w:spacing w:after="0" w:line="240" w:lineRule="atLeast"/>
        <w:rPr>
          <w:rFonts w:ascii="Arial Narrow" w:hAnsi="Arial Narrow"/>
          <w:sz w:val="24"/>
          <w:szCs w:val="24"/>
        </w:rPr>
      </w:pPr>
      <w:r w:rsidRPr="00DD5A44">
        <w:rPr>
          <w:rFonts w:ascii="Arial Narrow" w:hAnsi="Arial Narrow" w:cs="Times New Roman"/>
          <w:b/>
          <w:bCs/>
          <w:sz w:val="24"/>
          <w:szCs w:val="24"/>
        </w:rPr>
        <w:t>Stock 2:</w:t>
      </w:r>
      <w:r w:rsidRPr="00DD5A44">
        <w:rPr>
          <w:rFonts w:ascii="Arial Narrow" w:hAnsi="Arial Narrow" w:cs="Times New Roman"/>
          <w:bCs/>
          <w:sz w:val="24"/>
          <w:szCs w:val="24"/>
        </w:rPr>
        <w:t xml:space="preserve"> You invest in what you think will be a hot stock but it doesn’t do so well. In years 1, 2, 4 and 5 you lose 5% each year. In year 3, you gain 10%.</w:t>
      </w:r>
    </w:p>
    <w:p w14:paraId="4E878BB3" w14:textId="77777777" w:rsidR="00AB48D3" w:rsidRDefault="00AB48D3" w:rsidP="005D5F8D">
      <w:pPr>
        <w:spacing w:after="0" w:line="240" w:lineRule="atLeast"/>
        <w:jc w:val="center"/>
        <w:rPr>
          <w:rFonts w:ascii="Arial Narrow" w:hAnsi="Arial Narrow"/>
          <w:color w:val="808080" w:themeColor="background1" w:themeShade="80"/>
          <w:spacing w:val="120"/>
          <w:sz w:val="36"/>
          <w:szCs w:val="36"/>
        </w:rPr>
      </w:pPr>
    </w:p>
    <w:p w14:paraId="2B4B256D" w14:textId="1584729A" w:rsidR="005D5F8D" w:rsidRPr="004E5D88" w:rsidRDefault="00DD5A44" w:rsidP="005D5F8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7CE78F5A" w14:textId="77777777" w:rsidR="005D5F8D" w:rsidRDefault="0026274E" w:rsidP="005D5F8D">
      <w:pPr>
        <w:spacing w:after="0" w:line="240" w:lineRule="atLeast"/>
        <w:jc w:val="center"/>
        <w:rPr>
          <w:rFonts w:ascii="Arial Narrow" w:hAnsi="Arial Narrow"/>
          <w:color w:val="597B51"/>
          <w:spacing w:val="120"/>
          <w:sz w:val="36"/>
          <w:szCs w:val="36"/>
        </w:rPr>
      </w:pPr>
      <w:r>
        <w:pict w14:anchorId="0B35D578">
          <v:rect id="_x0000_i1031" style="width:468pt;height:1.5pt" o:hralign="center" o:hrstd="t" o:hrnoshade="t" o:hr="t" fillcolor="#7f7f7f [1612]" stroked="f"/>
        </w:pict>
      </w:r>
    </w:p>
    <w:p w14:paraId="5A7357D8" w14:textId="74554F07" w:rsidR="005D5F8D" w:rsidRPr="004E5D88" w:rsidRDefault="005D5F8D" w:rsidP="005D5F8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DD5A44">
        <w:rPr>
          <w:rFonts w:ascii="Arial Black" w:hAnsi="Arial Black"/>
          <w:spacing w:val="40"/>
          <w:sz w:val="24"/>
          <w:szCs w:val="24"/>
        </w:rPr>
        <w:t>11-26</w:t>
      </w:r>
      <w:r w:rsidRPr="004E5D88">
        <w:rPr>
          <w:rFonts w:ascii="Arial Black" w:hAnsi="Arial Black"/>
          <w:spacing w:val="40"/>
          <w:sz w:val="24"/>
          <w:szCs w:val="24"/>
        </w:rPr>
        <w:t xml:space="preserve"> </w:t>
      </w:r>
      <w:r w:rsidR="00664653">
        <w:rPr>
          <w:rFonts w:ascii="Arial Black" w:hAnsi="Arial Black"/>
          <w:spacing w:val="40"/>
          <w:sz w:val="24"/>
          <w:szCs w:val="24"/>
        </w:rPr>
        <w:t xml:space="preserve">STUDENT </w:t>
      </w:r>
      <w:r>
        <w:rPr>
          <w:rFonts w:ascii="Arial Black" w:hAnsi="Arial Black"/>
          <w:spacing w:val="40"/>
          <w:sz w:val="24"/>
          <w:szCs w:val="24"/>
        </w:rPr>
        <w:t>HANDOUT</w:t>
      </w:r>
    </w:p>
    <w:p w14:paraId="15FDE5E5" w14:textId="77777777" w:rsidR="005D5F8D" w:rsidRDefault="005D5F8D" w:rsidP="005D5F8D">
      <w:pPr>
        <w:spacing w:after="0" w:line="240" w:lineRule="atLeast"/>
        <w:jc w:val="center"/>
        <w:rPr>
          <w:rFonts w:ascii="Arial Narrow" w:hAnsi="Arial Narrow"/>
          <w:color w:val="4D4D4D"/>
          <w:sz w:val="24"/>
          <w:szCs w:val="24"/>
        </w:rPr>
      </w:pPr>
    </w:p>
    <w:p w14:paraId="48692F4C" w14:textId="16D49D55" w:rsidR="005D5F8D" w:rsidRPr="001352BF" w:rsidRDefault="00DD5A44" w:rsidP="005D5F8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INVESTING GOALS</w:t>
      </w:r>
      <w:r w:rsidR="005D5F8D">
        <w:rPr>
          <w:rFonts w:ascii="Arial Black" w:hAnsi="Arial Black"/>
          <w:color w:val="FFFFFF" w:themeColor="background1"/>
          <w:spacing w:val="40"/>
          <w:sz w:val="24"/>
          <w:szCs w:val="24"/>
        </w:rPr>
        <w:tab/>
      </w:r>
    </w:p>
    <w:p w14:paraId="06485DCA" w14:textId="77777777" w:rsidR="005D5F8D" w:rsidRDefault="005D5F8D" w:rsidP="005D5F8D">
      <w:pPr>
        <w:spacing w:after="0" w:line="240" w:lineRule="atLeast"/>
        <w:rPr>
          <w:rFonts w:ascii="Arial Narrow" w:hAnsi="Arial Narrow"/>
          <w:color w:val="4D4D4D"/>
          <w:sz w:val="24"/>
          <w:szCs w:val="24"/>
        </w:rPr>
      </w:pPr>
    </w:p>
    <w:p w14:paraId="724969F0" w14:textId="77777777" w:rsidR="005D5F8D" w:rsidRDefault="005D5F8D" w:rsidP="005D5F8D">
      <w:pPr>
        <w:spacing w:after="0" w:line="240" w:lineRule="auto"/>
        <w:rPr>
          <w:rFonts w:ascii="Arial Narrow" w:hAnsi="Arial Narrow"/>
          <w:color w:val="4D4D4D"/>
        </w:rPr>
      </w:pPr>
    </w:p>
    <w:p w14:paraId="6FDEBCAD" w14:textId="1E57E835" w:rsidR="00DD5A44" w:rsidRPr="00DD5A44" w:rsidRDefault="00DD5A44" w:rsidP="00DD5A44">
      <w:pPr>
        <w:spacing w:after="0" w:line="240" w:lineRule="atLeast"/>
        <w:rPr>
          <w:rFonts w:ascii="Arial Narrow" w:hAnsi="Arial Narrow"/>
          <w:sz w:val="24"/>
          <w:szCs w:val="24"/>
        </w:rPr>
      </w:pPr>
      <w:r w:rsidRPr="00DD5A44">
        <w:rPr>
          <w:rFonts w:ascii="Arial Narrow" w:hAnsi="Arial Narrow"/>
          <w:sz w:val="24"/>
          <w:szCs w:val="24"/>
        </w:rPr>
        <w:t xml:space="preserve">Investing money can be very risky. Therefore, before you invest, you should think carefully about your goals and about how much you can afford to lose and how tolerant you are of risk. In addition, before you invest any money you should talk with a financial planner or advisor. </w:t>
      </w:r>
    </w:p>
    <w:p w14:paraId="4EF93F0B" w14:textId="77777777" w:rsidR="00DD5A44" w:rsidRPr="00DD5A44" w:rsidRDefault="00DD5A44" w:rsidP="00DD5A44">
      <w:pPr>
        <w:spacing w:after="0" w:line="240" w:lineRule="atLeast"/>
        <w:rPr>
          <w:rFonts w:ascii="Arial Narrow" w:hAnsi="Arial Narrow"/>
          <w:sz w:val="24"/>
          <w:szCs w:val="24"/>
        </w:rPr>
      </w:pPr>
    </w:p>
    <w:p w14:paraId="4AF46F1F" w14:textId="77777777" w:rsidR="00DD5A44" w:rsidRPr="00DD5A44" w:rsidRDefault="00DD5A44" w:rsidP="00DD5A44">
      <w:pPr>
        <w:spacing w:after="0" w:line="240" w:lineRule="atLeast"/>
        <w:rPr>
          <w:rFonts w:ascii="Arial Narrow" w:hAnsi="Arial Narrow"/>
          <w:sz w:val="24"/>
          <w:szCs w:val="24"/>
        </w:rPr>
      </w:pPr>
      <w:r w:rsidRPr="00DD5A44">
        <w:rPr>
          <w:rFonts w:ascii="Arial Narrow" w:hAnsi="Arial Narrow"/>
          <w:sz w:val="24"/>
          <w:szCs w:val="24"/>
        </w:rPr>
        <w:t>These are the types of questions you would be asked to plan an investment strategy. Answer them now, as if you were going to take half the money from your savings account and invest it.</w:t>
      </w:r>
    </w:p>
    <w:p w14:paraId="05720145" w14:textId="61B6AEC6" w:rsidR="005D5F8D" w:rsidRPr="006865C1" w:rsidRDefault="005D5F8D" w:rsidP="005D5F8D">
      <w:pPr>
        <w:spacing w:after="0" w:line="240" w:lineRule="atLeast"/>
        <w:rPr>
          <w:rFonts w:ascii="Arial Narrow" w:hAnsi="Arial Narrow"/>
          <w:sz w:val="24"/>
          <w:szCs w:val="24"/>
        </w:rPr>
      </w:pPr>
    </w:p>
    <w:p w14:paraId="5941A3BB" w14:textId="77777777" w:rsidR="00DD5A44" w:rsidRPr="00DD5A44" w:rsidRDefault="00DD5A44" w:rsidP="00DD5A44">
      <w:pPr>
        <w:spacing w:after="0" w:line="240" w:lineRule="atLeast"/>
        <w:rPr>
          <w:rFonts w:ascii="Arial Narrow" w:hAnsi="Arial Narrow"/>
          <w:sz w:val="24"/>
          <w:szCs w:val="24"/>
        </w:rPr>
      </w:pPr>
      <w:r w:rsidRPr="00DD5A44">
        <w:rPr>
          <w:rFonts w:ascii="Arial Narrow" w:hAnsi="Arial Narrow"/>
          <w:sz w:val="24"/>
          <w:szCs w:val="24"/>
        </w:rPr>
        <w:t>What is your primary financial goal?</w:t>
      </w:r>
    </w:p>
    <w:p w14:paraId="4633278E" w14:textId="5F5C4CC6" w:rsidR="00DD5A44" w:rsidRPr="00DD5A44" w:rsidRDefault="00DD5A44" w:rsidP="00DD5A44">
      <w:pPr>
        <w:pStyle w:val="ListParagraph"/>
        <w:numPr>
          <w:ilvl w:val="0"/>
          <w:numId w:val="45"/>
        </w:numPr>
        <w:spacing w:after="0" w:line="240" w:lineRule="atLeast"/>
        <w:rPr>
          <w:rFonts w:ascii="Arial Narrow" w:hAnsi="Arial Narrow"/>
          <w:sz w:val="24"/>
          <w:szCs w:val="24"/>
        </w:rPr>
      </w:pPr>
      <w:r w:rsidRPr="00DD5A44">
        <w:rPr>
          <w:rFonts w:ascii="Arial Narrow" w:hAnsi="Arial Narrow"/>
          <w:sz w:val="24"/>
          <w:szCs w:val="24"/>
        </w:rPr>
        <w:t xml:space="preserve">Preserving what I have </w:t>
      </w:r>
    </w:p>
    <w:p w14:paraId="33815EA2" w14:textId="72FA39E5" w:rsidR="00DD5A44" w:rsidRPr="00DD5A44" w:rsidRDefault="00DD5A44" w:rsidP="00DD5A44">
      <w:pPr>
        <w:pStyle w:val="ListParagraph"/>
        <w:numPr>
          <w:ilvl w:val="0"/>
          <w:numId w:val="45"/>
        </w:numPr>
        <w:spacing w:after="0" w:line="240" w:lineRule="atLeast"/>
        <w:rPr>
          <w:rFonts w:ascii="Arial Narrow" w:hAnsi="Arial Narrow"/>
          <w:sz w:val="24"/>
          <w:szCs w:val="24"/>
        </w:rPr>
      </w:pPr>
      <w:r w:rsidRPr="00DD5A44">
        <w:rPr>
          <w:rFonts w:ascii="Arial Narrow" w:hAnsi="Arial Narrow"/>
          <w:sz w:val="24"/>
          <w:szCs w:val="24"/>
        </w:rPr>
        <w:t>Having a regular income from my investments</w:t>
      </w:r>
    </w:p>
    <w:p w14:paraId="051843D9" w14:textId="048BEA99" w:rsidR="00DD5A44" w:rsidRPr="00DD5A44" w:rsidRDefault="00DD5A44" w:rsidP="00DD5A44">
      <w:pPr>
        <w:pStyle w:val="ListParagraph"/>
        <w:numPr>
          <w:ilvl w:val="0"/>
          <w:numId w:val="45"/>
        </w:numPr>
        <w:spacing w:after="0" w:line="240" w:lineRule="atLeast"/>
        <w:rPr>
          <w:rFonts w:ascii="Arial Narrow" w:hAnsi="Arial Narrow"/>
          <w:sz w:val="24"/>
          <w:szCs w:val="24"/>
        </w:rPr>
      </w:pPr>
      <w:r w:rsidRPr="00DD5A44">
        <w:rPr>
          <w:rFonts w:ascii="Arial Narrow" w:hAnsi="Arial Narrow"/>
          <w:sz w:val="24"/>
          <w:szCs w:val="24"/>
        </w:rPr>
        <w:t>Saving for education (short-term)</w:t>
      </w:r>
    </w:p>
    <w:p w14:paraId="0EEF8AE4" w14:textId="06B3B259" w:rsidR="00DD5A44" w:rsidRPr="00DD5A44" w:rsidRDefault="00DD5A44" w:rsidP="00DD5A44">
      <w:pPr>
        <w:pStyle w:val="ListParagraph"/>
        <w:numPr>
          <w:ilvl w:val="0"/>
          <w:numId w:val="45"/>
        </w:numPr>
        <w:spacing w:after="0" w:line="240" w:lineRule="atLeast"/>
        <w:rPr>
          <w:rFonts w:ascii="Arial Narrow" w:hAnsi="Arial Narrow"/>
          <w:sz w:val="24"/>
          <w:szCs w:val="24"/>
        </w:rPr>
      </w:pPr>
      <w:r w:rsidRPr="00DD5A44">
        <w:rPr>
          <w:rFonts w:ascii="Arial Narrow" w:hAnsi="Arial Narrow"/>
          <w:sz w:val="24"/>
          <w:szCs w:val="24"/>
        </w:rPr>
        <w:t>Saving for retirement (long-term)</w:t>
      </w:r>
    </w:p>
    <w:p w14:paraId="16B00301" w14:textId="36CDADBD" w:rsidR="00DD5A44" w:rsidRPr="00DD5A44" w:rsidRDefault="00DD5A44" w:rsidP="00DD5A44">
      <w:pPr>
        <w:pStyle w:val="ListParagraph"/>
        <w:numPr>
          <w:ilvl w:val="0"/>
          <w:numId w:val="45"/>
        </w:numPr>
        <w:spacing w:after="0" w:line="240" w:lineRule="atLeast"/>
        <w:rPr>
          <w:rFonts w:ascii="Arial Narrow" w:hAnsi="Arial Narrow"/>
          <w:sz w:val="24"/>
          <w:szCs w:val="24"/>
        </w:rPr>
      </w:pPr>
      <w:r w:rsidRPr="00DD5A44">
        <w:rPr>
          <w:rFonts w:ascii="Arial Narrow" w:hAnsi="Arial Narrow"/>
          <w:sz w:val="24"/>
          <w:szCs w:val="24"/>
        </w:rPr>
        <w:t>Long-term wealth accumulation</w:t>
      </w:r>
    </w:p>
    <w:p w14:paraId="796FFD59" w14:textId="77777777" w:rsidR="00DD5A44" w:rsidRPr="00DD5A44" w:rsidRDefault="00DD5A44" w:rsidP="00DD5A44">
      <w:pPr>
        <w:spacing w:after="0" w:line="240" w:lineRule="atLeast"/>
        <w:rPr>
          <w:rFonts w:ascii="Arial Narrow" w:hAnsi="Arial Narrow"/>
          <w:sz w:val="24"/>
          <w:szCs w:val="24"/>
        </w:rPr>
      </w:pPr>
    </w:p>
    <w:p w14:paraId="5857442E" w14:textId="77777777" w:rsidR="00DD5A44" w:rsidRPr="00DD5A44" w:rsidRDefault="00DD5A44" w:rsidP="00DD5A44">
      <w:pPr>
        <w:spacing w:after="0" w:line="240" w:lineRule="atLeast"/>
        <w:rPr>
          <w:rFonts w:ascii="Arial Narrow" w:hAnsi="Arial Narrow"/>
          <w:sz w:val="24"/>
          <w:szCs w:val="24"/>
        </w:rPr>
      </w:pPr>
      <w:r w:rsidRPr="00DD5A44">
        <w:rPr>
          <w:rFonts w:ascii="Arial Narrow" w:hAnsi="Arial Narrow"/>
          <w:sz w:val="24"/>
          <w:szCs w:val="24"/>
        </w:rPr>
        <w:t>How soon do you need the money you are planning to invest?</w:t>
      </w:r>
    </w:p>
    <w:p w14:paraId="26DF7480" w14:textId="79231637" w:rsidR="00DD5A44" w:rsidRPr="00DD5A44" w:rsidRDefault="00DD5A44" w:rsidP="00DD5A44">
      <w:pPr>
        <w:pStyle w:val="ListParagraph"/>
        <w:numPr>
          <w:ilvl w:val="0"/>
          <w:numId w:val="45"/>
        </w:numPr>
        <w:spacing w:after="0" w:line="240" w:lineRule="atLeast"/>
        <w:rPr>
          <w:rFonts w:ascii="Arial Narrow" w:hAnsi="Arial Narrow"/>
          <w:sz w:val="24"/>
          <w:szCs w:val="24"/>
        </w:rPr>
      </w:pPr>
      <w:r w:rsidRPr="00DD5A44">
        <w:rPr>
          <w:rFonts w:ascii="Arial Narrow" w:hAnsi="Arial Narrow"/>
          <w:sz w:val="24"/>
          <w:szCs w:val="24"/>
        </w:rPr>
        <w:t>Within one year</w:t>
      </w:r>
    </w:p>
    <w:p w14:paraId="65851988" w14:textId="52183ECE" w:rsidR="00DD5A44" w:rsidRPr="00DD5A44" w:rsidRDefault="00DD5A44" w:rsidP="00DD5A44">
      <w:pPr>
        <w:pStyle w:val="ListParagraph"/>
        <w:numPr>
          <w:ilvl w:val="0"/>
          <w:numId w:val="45"/>
        </w:numPr>
        <w:spacing w:after="0" w:line="240" w:lineRule="atLeast"/>
        <w:rPr>
          <w:rFonts w:ascii="Arial Narrow" w:hAnsi="Arial Narrow"/>
          <w:sz w:val="24"/>
          <w:szCs w:val="24"/>
        </w:rPr>
      </w:pPr>
      <w:r w:rsidRPr="00DD5A44">
        <w:rPr>
          <w:rFonts w:ascii="Arial Narrow" w:hAnsi="Arial Narrow"/>
          <w:sz w:val="24"/>
          <w:szCs w:val="24"/>
        </w:rPr>
        <w:t>In five years</w:t>
      </w:r>
    </w:p>
    <w:p w14:paraId="3E3157BD" w14:textId="072E4460" w:rsidR="00DD5A44" w:rsidRPr="00DD5A44" w:rsidRDefault="00DD5A44" w:rsidP="00DD5A44">
      <w:pPr>
        <w:pStyle w:val="ListParagraph"/>
        <w:numPr>
          <w:ilvl w:val="0"/>
          <w:numId w:val="45"/>
        </w:numPr>
        <w:spacing w:after="0" w:line="240" w:lineRule="atLeast"/>
        <w:rPr>
          <w:rFonts w:ascii="Arial Narrow" w:hAnsi="Arial Narrow"/>
          <w:sz w:val="24"/>
          <w:szCs w:val="24"/>
        </w:rPr>
      </w:pPr>
      <w:r w:rsidRPr="00DD5A44">
        <w:rPr>
          <w:rFonts w:ascii="Arial Narrow" w:hAnsi="Arial Narrow"/>
          <w:sz w:val="24"/>
          <w:szCs w:val="24"/>
        </w:rPr>
        <w:t>In ten years</w:t>
      </w:r>
    </w:p>
    <w:p w14:paraId="05FFC5A1" w14:textId="1501BAB2" w:rsidR="00DD5A44" w:rsidRPr="00DD5A44" w:rsidRDefault="00DD5A44" w:rsidP="00DD5A44">
      <w:pPr>
        <w:pStyle w:val="ListParagraph"/>
        <w:numPr>
          <w:ilvl w:val="0"/>
          <w:numId w:val="45"/>
        </w:numPr>
        <w:spacing w:after="0" w:line="240" w:lineRule="atLeast"/>
        <w:rPr>
          <w:rFonts w:ascii="Arial Narrow" w:hAnsi="Arial Narrow"/>
          <w:sz w:val="24"/>
          <w:szCs w:val="24"/>
        </w:rPr>
      </w:pPr>
      <w:r w:rsidRPr="00DD5A44">
        <w:rPr>
          <w:rFonts w:ascii="Arial Narrow" w:hAnsi="Arial Narrow"/>
          <w:sz w:val="24"/>
          <w:szCs w:val="24"/>
        </w:rPr>
        <w:t>Not for 40 years or more</w:t>
      </w:r>
    </w:p>
    <w:p w14:paraId="404D6E68" w14:textId="77777777" w:rsidR="00DD5A44" w:rsidRPr="00DD5A44" w:rsidRDefault="00DD5A44" w:rsidP="00DD5A44">
      <w:pPr>
        <w:spacing w:after="0" w:line="240" w:lineRule="atLeast"/>
        <w:rPr>
          <w:rFonts w:ascii="Arial Narrow" w:hAnsi="Arial Narrow"/>
          <w:sz w:val="24"/>
          <w:szCs w:val="24"/>
        </w:rPr>
      </w:pPr>
    </w:p>
    <w:p w14:paraId="7591591B" w14:textId="77777777" w:rsidR="00DD5A44" w:rsidRPr="00DD5A44" w:rsidRDefault="00DD5A44" w:rsidP="00DD5A44">
      <w:pPr>
        <w:spacing w:after="0" w:line="240" w:lineRule="atLeast"/>
        <w:rPr>
          <w:rFonts w:ascii="Arial Narrow" w:hAnsi="Arial Narrow"/>
          <w:sz w:val="24"/>
          <w:szCs w:val="24"/>
        </w:rPr>
      </w:pPr>
      <w:r w:rsidRPr="00DD5A44">
        <w:rPr>
          <w:rFonts w:ascii="Arial Narrow" w:hAnsi="Arial Narrow"/>
          <w:sz w:val="24"/>
          <w:szCs w:val="24"/>
        </w:rPr>
        <w:t>What is your level of risk tolerance?</w:t>
      </w:r>
    </w:p>
    <w:p w14:paraId="64144C07" w14:textId="67D0416B" w:rsidR="00DD5A44" w:rsidRPr="00DD5A44" w:rsidRDefault="00DD5A44" w:rsidP="00DD5A44">
      <w:pPr>
        <w:pStyle w:val="ListParagraph"/>
        <w:numPr>
          <w:ilvl w:val="0"/>
          <w:numId w:val="46"/>
        </w:numPr>
        <w:spacing w:after="0" w:line="240" w:lineRule="atLeast"/>
        <w:rPr>
          <w:rFonts w:ascii="Arial Narrow" w:hAnsi="Arial Narrow"/>
          <w:sz w:val="24"/>
          <w:szCs w:val="24"/>
        </w:rPr>
      </w:pPr>
      <w:r w:rsidRPr="00DD5A44">
        <w:rPr>
          <w:rFonts w:ascii="Arial Narrow" w:hAnsi="Arial Narrow"/>
          <w:sz w:val="24"/>
          <w:szCs w:val="24"/>
        </w:rPr>
        <w:t>Avoiding risk is much more important than pursuing high returns</w:t>
      </w:r>
    </w:p>
    <w:p w14:paraId="79B5A60B" w14:textId="3B6A9092" w:rsidR="00DD5A44" w:rsidRPr="00DD5A44" w:rsidRDefault="00DD5A44" w:rsidP="00DD5A44">
      <w:pPr>
        <w:pStyle w:val="ListParagraph"/>
        <w:numPr>
          <w:ilvl w:val="0"/>
          <w:numId w:val="46"/>
        </w:numPr>
        <w:spacing w:after="0" w:line="240" w:lineRule="atLeast"/>
        <w:rPr>
          <w:rFonts w:ascii="Arial Narrow" w:hAnsi="Arial Narrow"/>
          <w:sz w:val="24"/>
          <w:szCs w:val="24"/>
        </w:rPr>
      </w:pPr>
      <w:r w:rsidRPr="00DD5A44">
        <w:rPr>
          <w:rFonts w:ascii="Arial Narrow" w:hAnsi="Arial Narrow"/>
          <w:sz w:val="24"/>
          <w:szCs w:val="24"/>
        </w:rPr>
        <w:t>I want to preserve my principal (the money I have invested) but I will accept some risk</w:t>
      </w:r>
    </w:p>
    <w:p w14:paraId="48AFFDB7" w14:textId="0238FDB2" w:rsidR="00DD5A44" w:rsidRPr="00DD5A44" w:rsidRDefault="00DD5A44" w:rsidP="00DD5A44">
      <w:pPr>
        <w:pStyle w:val="ListParagraph"/>
        <w:numPr>
          <w:ilvl w:val="0"/>
          <w:numId w:val="46"/>
        </w:numPr>
        <w:spacing w:after="0" w:line="240" w:lineRule="atLeast"/>
        <w:rPr>
          <w:rFonts w:ascii="Arial Narrow" w:hAnsi="Arial Narrow"/>
          <w:sz w:val="24"/>
          <w:szCs w:val="24"/>
        </w:rPr>
      </w:pPr>
      <w:r w:rsidRPr="00DD5A44">
        <w:rPr>
          <w:rFonts w:ascii="Arial Narrow" w:hAnsi="Arial Narrow"/>
          <w:sz w:val="24"/>
          <w:szCs w:val="24"/>
        </w:rPr>
        <w:t>I will accept moderate risk for the potential of higher returns</w:t>
      </w:r>
    </w:p>
    <w:p w14:paraId="22A529ED" w14:textId="5F69422B" w:rsidR="00DD5A44" w:rsidRPr="00DD5A44" w:rsidRDefault="00DD5A44" w:rsidP="00DD5A44">
      <w:pPr>
        <w:pStyle w:val="ListParagraph"/>
        <w:numPr>
          <w:ilvl w:val="0"/>
          <w:numId w:val="46"/>
        </w:numPr>
        <w:spacing w:after="0" w:line="240" w:lineRule="atLeast"/>
        <w:rPr>
          <w:rFonts w:ascii="Arial Narrow" w:hAnsi="Arial Narrow"/>
          <w:sz w:val="24"/>
          <w:szCs w:val="24"/>
        </w:rPr>
      </w:pPr>
      <w:r w:rsidRPr="00DD5A44">
        <w:rPr>
          <w:rFonts w:ascii="Arial Narrow" w:hAnsi="Arial Narrow"/>
          <w:sz w:val="24"/>
          <w:szCs w:val="24"/>
        </w:rPr>
        <w:t>I will accept above average risk for the potential of above average returns</w:t>
      </w:r>
    </w:p>
    <w:p w14:paraId="01A768E5" w14:textId="77777777" w:rsidR="005D5F8D" w:rsidRDefault="005D5F8D" w:rsidP="005D5F8D">
      <w:pPr>
        <w:spacing w:after="0" w:line="240" w:lineRule="auto"/>
        <w:rPr>
          <w:rFonts w:ascii="Arial Narrow" w:hAnsi="Arial Narrow"/>
          <w:color w:val="4D4D4D"/>
        </w:rPr>
      </w:pPr>
    </w:p>
    <w:p w14:paraId="14DEB7FC" w14:textId="5283038D" w:rsidR="00DD5A44" w:rsidRPr="00DD5A44" w:rsidRDefault="00DD5A44" w:rsidP="00DD5A44">
      <w:pPr>
        <w:spacing w:after="0" w:line="240" w:lineRule="atLeast"/>
        <w:rPr>
          <w:rFonts w:ascii="Arial Narrow" w:hAnsi="Arial Narrow"/>
          <w:sz w:val="24"/>
          <w:szCs w:val="24"/>
        </w:rPr>
      </w:pPr>
      <w:r w:rsidRPr="00DD5A44">
        <w:rPr>
          <w:rFonts w:ascii="Arial Narrow" w:hAnsi="Arial Narrow"/>
          <w:sz w:val="24"/>
          <w:szCs w:val="24"/>
        </w:rPr>
        <w:t xml:space="preserve">If you had savings, would you invest now? In what?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br/>
      </w:r>
      <w:r>
        <w:rPr>
          <w:rFonts w:ascii="Arial Narrow" w:hAnsi="Arial Narrow"/>
          <w:sz w:val="24"/>
          <w:szCs w:val="24"/>
          <w:u w:val="single"/>
        </w:rPr>
        <w:br/>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F44ED27" w14:textId="465FB157" w:rsidR="00DD5A44" w:rsidRPr="00DD5A44" w:rsidRDefault="00DD5A44" w:rsidP="00DD5A44">
      <w:pPr>
        <w:spacing w:after="0" w:line="240" w:lineRule="atLeast"/>
        <w:rPr>
          <w:rFonts w:ascii="Arial Narrow" w:hAnsi="Arial Narrow"/>
          <w:sz w:val="24"/>
          <w:szCs w:val="24"/>
          <w:u w:val="single"/>
        </w:rPr>
      </w:pPr>
      <w:r>
        <w:rPr>
          <w:rFonts w:ascii="Arial Narrow" w:hAnsi="Arial Narrow"/>
          <w:sz w:val="24"/>
          <w:szCs w:val="24"/>
        </w:rPr>
        <w:br/>
      </w:r>
      <w:r w:rsidRPr="00DD5A44">
        <w:rPr>
          <w:rFonts w:ascii="Arial Narrow" w:hAnsi="Arial Narrow"/>
          <w:sz w:val="24"/>
          <w:szCs w:val="24"/>
        </w:rPr>
        <w:t xml:space="preserve">Do you think investment will be part of your future financial planning?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br/>
      </w:r>
      <w:r>
        <w:rPr>
          <w:rFonts w:ascii="Arial Narrow" w:hAnsi="Arial Narrow"/>
          <w:sz w:val="24"/>
          <w:szCs w:val="24"/>
          <w:u w:val="single"/>
        </w:rPr>
        <w:br/>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524ACA42" w14:textId="77777777" w:rsidR="00DD5A44" w:rsidRPr="00DD5A44" w:rsidRDefault="00DD5A44" w:rsidP="00DD5A44">
      <w:pPr>
        <w:spacing w:after="0" w:line="240" w:lineRule="atLeast"/>
        <w:rPr>
          <w:rFonts w:ascii="Arial Narrow" w:hAnsi="Arial Narrow"/>
          <w:sz w:val="24"/>
          <w:szCs w:val="24"/>
        </w:rPr>
      </w:pPr>
    </w:p>
    <w:p w14:paraId="1A3E1EB2" w14:textId="3FC46592" w:rsidR="00DD5A44" w:rsidRPr="00DD5A44" w:rsidRDefault="00DD5A44" w:rsidP="00DD5A44">
      <w:pPr>
        <w:spacing w:after="0" w:line="240" w:lineRule="atLeast"/>
        <w:rPr>
          <w:rFonts w:ascii="Arial Narrow" w:hAnsi="Arial Narrow"/>
          <w:sz w:val="24"/>
          <w:szCs w:val="24"/>
          <w:u w:val="single"/>
        </w:rPr>
      </w:pPr>
      <w:r w:rsidRPr="00DD5A44">
        <w:rPr>
          <w:rFonts w:ascii="Arial Narrow" w:hAnsi="Arial Narrow"/>
          <w:sz w:val="24"/>
          <w:szCs w:val="24"/>
        </w:rPr>
        <w:t xml:space="preserve">What percentage of your future income will you invest?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br/>
      </w:r>
      <w:r>
        <w:rPr>
          <w:rFonts w:ascii="Arial Narrow" w:hAnsi="Arial Narrow"/>
          <w:sz w:val="24"/>
          <w:szCs w:val="24"/>
          <w:u w:val="single"/>
        </w:rPr>
        <w:br/>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5C2C4889" w14:textId="77777777" w:rsidR="00DD5A44" w:rsidRPr="00DD5A44" w:rsidRDefault="00DD5A44" w:rsidP="00DD5A44">
      <w:pPr>
        <w:spacing w:after="0" w:line="240" w:lineRule="atLeast"/>
        <w:rPr>
          <w:rFonts w:ascii="Arial Narrow" w:hAnsi="Arial Narrow"/>
          <w:sz w:val="24"/>
          <w:szCs w:val="24"/>
        </w:rPr>
      </w:pPr>
    </w:p>
    <w:p w14:paraId="29E7A09D" w14:textId="77777777" w:rsidR="00DD5A44" w:rsidRPr="00DD5A44" w:rsidRDefault="00DD5A44" w:rsidP="00DD5A44">
      <w:pPr>
        <w:spacing w:after="0" w:line="240" w:lineRule="atLeast"/>
        <w:rPr>
          <w:rFonts w:ascii="Arial Narrow" w:hAnsi="Arial Narrow"/>
          <w:sz w:val="24"/>
          <w:szCs w:val="24"/>
        </w:rPr>
      </w:pPr>
      <w:r w:rsidRPr="00DD5A44">
        <w:rPr>
          <w:rFonts w:ascii="Arial Narrow" w:hAnsi="Arial Narrow"/>
          <w:sz w:val="24"/>
          <w:szCs w:val="24"/>
        </w:rPr>
        <w:t>If you were going to invest some money this year, what is your goal for that money?</w:t>
      </w:r>
    </w:p>
    <w:p w14:paraId="36096FA4" w14:textId="77777777" w:rsidR="00DD5A44" w:rsidRPr="00DD5A44" w:rsidRDefault="00DD5A44" w:rsidP="00DD5A44">
      <w:pPr>
        <w:spacing w:after="0" w:line="240" w:lineRule="atLeast"/>
        <w:rPr>
          <w:rFonts w:ascii="Arial Narrow" w:hAnsi="Arial Narrow"/>
          <w:sz w:val="24"/>
          <w:szCs w:val="24"/>
        </w:rPr>
      </w:pPr>
    </w:p>
    <w:p w14:paraId="791F0E64" w14:textId="3CEAAD5F" w:rsidR="00DD5A44" w:rsidRPr="00DD5A44" w:rsidRDefault="00DD5A44" w:rsidP="00DD5A44">
      <w:pPr>
        <w:spacing w:after="0" w:line="240" w:lineRule="atLeast"/>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br/>
      </w:r>
      <w:r>
        <w:rPr>
          <w:rFonts w:ascii="Arial Narrow" w:hAnsi="Arial Narrow"/>
          <w:sz w:val="24"/>
          <w:szCs w:val="24"/>
          <w:u w:val="single"/>
        </w:rPr>
        <w:br/>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br/>
      </w:r>
      <w:r>
        <w:rPr>
          <w:rFonts w:ascii="Arial Narrow" w:hAnsi="Arial Narrow"/>
          <w:sz w:val="24"/>
          <w:szCs w:val="24"/>
          <w:u w:val="single"/>
        </w:rPr>
        <w:br/>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620E277C" w14:textId="77777777" w:rsidR="005D5F8D" w:rsidRDefault="005D5F8D" w:rsidP="005D5F8D"/>
    <w:p w14:paraId="15C1AAA5" w14:textId="77777777" w:rsidR="005D5F8D" w:rsidRDefault="005D5F8D" w:rsidP="00EE096D">
      <w:pPr>
        <w:spacing w:after="0" w:line="240" w:lineRule="atLeast"/>
        <w:rPr>
          <w:rFonts w:ascii="Arial Narrow" w:hAnsi="Arial Narrow"/>
          <w:color w:val="597B51"/>
        </w:rPr>
        <w:sectPr w:rsidR="005D5F8D" w:rsidSect="007F5338">
          <w:headerReference w:type="default" r:id="rId15"/>
          <w:footerReference w:type="default" r:id="rId16"/>
          <w:pgSz w:w="12240" w:h="15840"/>
          <w:pgMar w:top="1522" w:right="1440" w:bottom="1440" w:left="1440" w:header="720" w:footer="720" w:gutter="0"/>
          <w:cols w:space="720"/>
          <w:titlePg/>
          <w:docGrid w:linePitch="360"/>
        </w:sectPr>
      </w:pPr>
    </w:p>
    <w:p w14:paraId="36E7BDA6" w14:textId="204D3719" w:rsidR="005D5F8D" w:rsidRPr="004E5D88" w:rsidRDefault="00DD5A44" w:rsidP="005D5F8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73634EC3" w14:textId="77777777" w:rsidR="005D5F8D" w:rsidRDefault="0026274E" w:rsidP="005D5F8D">
      <w:pPr>
        <w:spacing w:after="0" w:line="240" w:lineRule="atLeast"/>
        <w:jc w:val="center"/>
        <w:rPr>
          <w:rFonts w:ascii="Arial Narrow" w:hAnsi="Arial Narrow"/>
          <w:color w:val="597B51"/>
          <w:spacing w:val="120"/>
          <w:sz w:val="36"/>
          <w:szCs w:val="36"/>
        </w:rPr>
      </w:pPr>
      <w:r>
        <w:pict w14:anchorId="4CA92EEE">
          <v:rect id="_x0000_i1032" style="width:468pt;height:1.5pt" o:hralign="center" o:hrstd="t" o:hrnoshade="t" o:hr="t" fillcolor="#7f7f7f [1612]" stroked="f"/>
        </w:pict>
      </w:r>
    </w:p>
    <w:p w14:paraId="43D1774A" w14:textId="3F1EE31D" w:rsidR="005D5F8D" w:rsidRPr="004E5D88" w:rsidRDefault="00DD5A44" w:rsidP="005D5F8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11-26</w:t>
      </w:r>
      <w:r w:rsidR="005D5F8D" w:rsidRPr="004E5D88">
        <w:rPr>
          <w:rFonts w:ascii="Arial Black" w:hAnsi="Arial Black"/>
          <w:spacing w:val="40"/>
          <w:sz w:val="24"/>
          <w:szCs w:val="24"/>
        </w:rPr>
        <w:t xml:space="preserve"> </w:t>
      </w:r>
      <w:r w:rsidR="00664653">
        <w:rPr>
          <w:rFonts w:ascii="Arial Black" w:hAnsi="Arial Black"/>
          <w:spacing w:val="40"/>
          <w:sz w:val="24"/>
          <w:szCs w:val="24"/>
        </w:rPr>
        <w:t xml:space="preserve">STUDENT </w:t>
      </w:r>
      <w:r w:rsidR="005D5F8D">
        <w:rPr>
          <w:rFonts w:ascii="Arial Black" w:hAnsi="Arial Black"/>
          <w:spacing w:val="40"/>
          <w:sz w:val="24"/>
          <w:szCs w:val="24"/>
        </w:rPr>
        <w:t>HANDOUT</w:t>
      </w:r>
    </w:p>
    <w:p w14:paraId="55DA33D0" w14:textId="77777777" w:rsidR="005D5F8D" w:rsidRDefault="005D5F8D" w:rsidP="005D5F8D">
      <w:pPr>
        <w:spacing w:after="0" w:line="240" w:lineRule="atLeast"/>
        <w:jc w:val="center"/>
        <w:rPr>
          <w:rFonts w:ascii="Arial Narrow" w:hAnsi="Arial Narrow"/>
          <w:color w:val="4D4D4D"/>
          <w:sz w:val="24"/>
          <w:szCs w:val="24"/>
        </w:rPr>
      </w:pPr>
    </w:p>
    <w:p w14:paraId="2F029BEA" w14:textId="77777777" w:rsidR="005D5F8D" w:rsidRPr="001352BF" w:rsidRDefault="005D5F8D" w:rsidP="005D5F8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12242253" w14:textId="77777777" w:rsidR="005D5F8D" w:rsidRDefault="005D5F8D" w:rsidP="005D5F8D">
      <w:pPr>
        <w:spacing w:after="0" w:line="240" w:lineRule="atLeast"/>
        <w:rPr>
          <w:rFonts w:ascii="Arial Narrow" w:hAnsi="Arial Narrow"/>
          <w:color w:val="4D4D4D"/>
          <w:sz w:val="24"/>
          <w:szCs w:val="24"/>
        </w:rPr>
      </w:pPr>
    </w:p>
    <w:p w14:paraId="0F45741E" w14:textId="77777777" w:rsidR="005D5F8D" w:rsidRDefault="005D5F8D" w:rsidP="005D5F8D">
      <w:pPr>
        <w:spacing w:after="0" w:line="240" w:lineRule="atLeast"/>
        <w:rPr>
          <w:rFonts w:ascii="Arial Narrow" w:hAnsi="Arial Narrow"/>
          <w:color w:val="4D4D4D"/>
          <w:sz w:val="24"/>
          <w:szCs w:val="24"/>
        </w:rPr>
      </w:pPr>
    </w:p>
    <w:p w14:paraId="76844B95" w14:textId="77777777" w:rsidR="005D5F8D" w:rsidRDefault="005D5F8D" w:rsidP="005D5F8D">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4C54852B" w14:textId="77777777" w:rsidR="005D5F8D" w:rsidRDefault="005D5F8D" w:rsidP="005D5F8D">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3F3321B8" wp14:editId="122437FC">
                <wp:simplePos x="0" y="0"/>
                <wp:positionH relativeFrom="column">
                  <wp:posOffset>-69850</wp:posOffset>
                </wp:positionH>
                <wp:positionV relativeFrom="paragraph">
                  <wp:posOffset>93980</wp:posOffset>
                </wp:positionV>
                <wp:extent cx="6219825" cy="1485900"/>
                <wp:effectExtent l="0" t="0" r="2857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859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7A3D4D" w14:textId="30188DBB" w:rsidR="00DD5A44" w:rsidRPr="00043DB9" w:rsidRDefault="00DD5A44" w:rsidP="005D5F8D">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INVESTMENT</w:t>
                            </w:r>
                          </w:p>
                          <w:p w14:paraId="61A0779F" w14:textId="4A297831" w:rsidR="00833A30" w:rsidRDefault="00DD5A44" w:rsidP="00833A30">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What do I hope to do when I retire?</w:t>
                            </w:r>
                            <w:r w:rsidR="00833A30" w:rsidRPr="00833A30">
                              <w:rPr>
                                <w:rFonts w:ascii="Arial Narrow" w:eastAsia="Geeza Pro" w:hAnsi="Arial Narrow"/>
                                <w:sz w:val="28"/>
                                <w:szCs w:val="28"/>
                              </w:rPr>
                              <w:t xml:space="preserve"> </w:t>
                            </w:r>
                          </w:p>
                          <w:p w14:paraId="1A32579F" w14:textId="0C3A9A70" w:rsidR="00833A30" w:rsidRDefault="00833A30" w:rsidP="00833A30">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How much money will I need to save to live that life? </w:t>
                            </w:r>
                          </w:p>
                          <w:p w14:paraId="074AB7F6" w14:textId="3F437AE7" w:rsidR="00DD5A44" w:rsidRPr="00833A30" w:rsidRDefault="00833A30" w:rsidP="00833A30">
                            <w:pPr>
                              <w:pStyle w:val="Body1"/>
                              <w:rPr>
                                <w:rFonts w:ascii="Arial Narrow" w:eastAsia="Geeza Pro" w:hAnsi="Arial Narrow"/>
                                <w:color w:val="auto"/>
                                <w:sz w:val="28"/>
                                <w:szCs w:val="28"/>
                              </w:rPr>
                            </w:pPr>
                            <w:r>
                              <w:rPr>
                                <w:rFonts w:ascii="Arial Narrow" w:hAnsi="Arial Narrow"/>
                                <w:b/>
                                <w:i/>
                                <w:sz w:val="28"/>
                                <w:szCs w:val="28"/>
                              </w:rPr>
                              <w:t>Q3:</w:t>
                            </w:r>
                            <w:r>
                              <w:rPr>
                                <w:rFonts w:ascii="Arial Narrow" w:eastAsia="Geeza Pro" w:hAnsi="Arial Narrow"/>
                                <w:sz w:val="28"/>
                                <w:szCs w:val="28"/>
                              </w:rPr>
                              <w:t xml:space="preserve"> </w:t>
                            </w:r>
                            <w:r w:rsidRPr="00D13540">
                              <w:rPr>
                                <w:rFonts w:ascii="Arial Narrow" w:eastAsia="Geeza Pro" w:hAnsi="Arial Narrow"/>
                                <w:sz w:val="28"/>
                                <w:szCs w:val="28"/>
                              </w:rPr>
                              <w:t>What</w:t>
                            </w:r>
                            <w:r>
                              <w:rPr>
                                <w:rFonts w:ascii="Arial Narrow" w:eastAsia="Geeza Pro" w:hAnsi="Arial Narrow"/>
                                <w:sz w:val="28"/>
                                <w:szCs w:val="28"/>
                              </w:rPr>
                              <w:t xml:space="preserve"> should I do so that I can achieve this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21B8" id="_x0000_t202" coordsize="21600,21600" o:spt="202" path="m,l,21600r21600,l21600,xe">
                <v:stroke joinstyle="miter"/>
                <v:path gradientshapeok="t" o:connecttype="rect"/>
              </v:shapetype>
              <v:shape id="Text Box 3" o:spid="_x0000_s1026" type="#_x0000_t202" style="position:absolute;margin-left:-5.5pt;margin-top:7.4pt;width:489.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" filled="f" strokecolor="#7f7f7f [1612]">
                <v:stroke dashstyle="3 1" endcap="round"/>
                <v:textbox>
                  <w:txbxContent>
                    <w:p w14:paraId="117A3D4D" w14:textId="30188DBB" w:rsidR="00DD5A44" w:rsidRPr="00043DB9" w:rsidRDefault="00DD5A44" w:rsidP="005D5F8D">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INVESTMENT</w:t>
                      </w:r>
                    </w:p>
                    <w:p w14:paraId="61A0779F" w14:textId="4A297831" w:rsidR="00833A30" w:rsidRDefault="00DD5A44" w:rsidP="00833A30">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What do I hope to do when I retire?</w:t>
                      </w:r>
                      <w:r w:rsidR="00833A30" w:rsidRPr="00833A30">
                        <w:rPr>
                          <w:rFonts w:ascii="Arial Narrow" w:eastAsia="Geeza Pro" w:hAnsi="Arial Narrow"/>
                          <w:sz w:val="28"/>
                          <w:szCs w:val="28"/>
                        </w:rPr>
                        <w:t xml:space="preserve"> </w:t>
                      </w:r>
                    </w:p>
                    <w:p w14:paraId="1A32579F" w14:textId="0C3A9A70" w:rsidR="00833A30" w:rsidRDefault="00833A30" w:rsidP="00833A30">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How much money will I need to save to live that life? </w:t>
                      </w:r>
                    </w:p>
                    <w:p w14:paraId="074AB7F6" w14:textId="3F437AE7" w:rsidR="00DD5A44" w:rsidRPr="00833A30" w:rsidRDefault="00833A30" w:rsidP="00833A30">
                      <w:pPr>
                        <w:pStyle w:val="Body1"/>
                        <w:rPr>
                          <w:rFonts w:ascii="Arial Narrow" w:eastAsia="Geeza Pro" w:hAnsi="Arial Narrow"/>
                          <w:color w:val="auto"/>
                          <w:sz w:val="28"/>
                          <w:szCs w:val="28"/>
                        </w:rPr>
                      </w:pPr>
                      <w:r>
                        <w:rPr>
                          <w:rFonts w:ascii="Arial Narrow" w:hAnsi="Arial Narrow"/>
                          <w:b/>
                          <w:i/>
                          <w:sz w:val="28"/>
                          <w:szCs w:val="28"/>
                        </w:rPr>
                        <w:t>Q3:</w:t>
                      </w:r>
                      <w:r>
                        <w:rPr>
                          <w:rFonts w:ascii="Arial Narrow" w:eastAsia="Geeza Pro" w:hAnsi="Arial Narrow"/>
                          <w:sz w:val="28"/>
                          <w:szCs w:val="28"/>
                        </w:rPr>
                        <w:t xml:space="preserve"> </w:t>
                      </w:r>
                      <w:r w:rsidRPr="00D13540">
                        <w:rPr>
                          <w:rFonts w:ascii="Arial Narrow" w:eastAsia="Geeza Pro" w:hAnsi="Arial Narrow"/>
                          <w:sz w:val="28"/>
                          <w:szCs w:val="28"/>
                        </w:rPr>
                        <w:t>What</w:t>
                      </w:r>
                      <w:r>
                        <w:rPr>
                          <w:rFonts w:ascii="Arial Narrow" w:eastAsia="Geeza Pro" w:hAnsi="Arial Narrow"/>
                          <w:sz w:val="28"/>
                          <w:szCs w:val="28"/>
                        </w:rPr>
                        <w:t xml:space="preserve"> should I do so that I can achieve this goal?</w:t>
                      </w:r>
                    </w:p>
                  </w:txbxContent>
                </v:textbox>
              </v:shape>
            </w:pict>
          </mc:Fallback>
        </mc:AlternateContent>
      </w:r>
    </w:p>
    <w:p w14:paraId="6185AE24" w14:textId="3114D487" w:rsidR="005D5F8D" w:rsidRPr="001364F4" w:rsidRDefault="005D5F8D" w:rsidP="005D5F8D">
      <w:pPr>
        <w:pStyle w:val="NoSpacing"/>
        <w:rPr>
          <w:rFonts w:ascii="Arial Narrow" w:hAnsi="Arial Narrow"/>
          <w:sz w:val="24"/>
          <w:szCs w:val="24"/>
        </w:rPr>
      </w:pPr>
    </w:p>
    <w:p w14:paraId="60768E04" w14:textId="77777777" w:rsidR="005D5F8D" w:rsidRDefault="005D5F8D" w:rsidP="005D5F8D"/>
    <w:p w14:paraId="1F7D6376" w14:textId="072A1238" w:rsidR="00EE096D" w:rsidRDefault="00DD5A44"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7663101D" wp14:editId="47E67E9C">
                <wp:simplePos x="0" y="0"/>
                <wp:positionH relativeFrom="column">
                  <wp:posOffset>-69850</wp:posOffset>
                </wp:positionH>
                <wp:positionV relativeFrom="paragraph">
                  <wp:posOffset>1021715</wp:posOffset>
                </wp:positionV>
                <wp:extent cx="6219825" cy="4397375"/>
                <wp:effectExtent l="0" t="0" r="2857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3973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3D48952" w14:textId="77777777" w:rsidR="00DD5A44" w:rsidRPr="00043DB9" w:rsidRDefault="00DD5A44" w:rsidP="005D5F8D">
                            <w:pPr>
                              <w:outlineLvl w:val="0"/>
                              <w:rPr>
                                <w:rFonts w:ascii="Arial Narrow" w:hAnsi="Arial Narrow"/>
                                <w:b/>
                                <w:i/>
                                <w:sz w:val="28"/>
                                <w:szCs w:val="28"/>
                              </w:rPr>
                            </w:pPr>
                            <w:r>
                              <w:rPr>
                                <w:rFonts w:ascii="Arial Narrow" w:hAnsi="Arial Narrow"/>
                                <w:b/>
                                <w:i/>
                                <w:sz w:val="28"/>
                                <w:szCs w:val="28"/>
                              </w:rPr>
                              <w:t>Answers:</w:t>
                            </w:r>
                          </w:p>
                          <w:p w14:paraId="4BA4EE8C" w14:textId="77777777" w:rsidR="00DD5A44" w:rsidRPr="00043DB9" w:rsidRDefault="00DD5A44" w:rsidP="005D5F8D">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101D" id="Text Box 5" o:spid="_x0000_s1027" type="#_x0000_t202" style="position:absolute;margin-left:-5.5pt;margin-top:80.45pt;width:489.75pt;height:3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" filled="f" strokecolor="#7f7f7f [1612]">
                <v:stroke dashstyle="3 1" endcap="round"/>
                <v:textbox>
                  <w:txbxContent>
                    <w:p w14:paraId="43D48952" w14:textId="77777777" w:rsidR="00DD5A44" w:rsidRPr="00043DB9" w:rsidRDefault="00DD5A44" w:rsidP="005D5F8D">
                      <w:pPr>
                        <w:outlineLvl w:val="0"/>
                        <w:rPr>
                          <w:rFonts w:ascii="Arial Narrow" w:hAnsi="Arial Narrow"/>
                          <w:b/>
                          <w:i/>
                          <w:sz w:val="28"/>
                          <w:szCs w:val="28"/>
                        </w:rPr>
                      </w:pPr>
                      <w:r>
                        <w:rPr>
                          <w:rFonts w:ascii="Arial Narrow" w:hAnsi="Arial Narrow"/>
                          <w:b/>
                          <w:i/>
                          <w:sz w:val="28"/>
                          <w:szCs w:val="28"/>
                        </w:rPr>
                        <w:t>Answers:</w:t>
                      </w:r>
                    </w:p>
                    <w:p w14:paraId="4BA4EE8C" w14:textId="77777777" w:rsidR="00DD5A44" w:rsidRPr="00043DB9" w:rsidRDefault="00DD5A44" w:rsidP="005D5F8D">
                      <w:pPr>
                        <w:rPr>
                          <w:rFonts w:ascii="Arial Narrow" w:hAnsi="Arial Narrow"/>
                          <w:sz w:val="28"/>
                          <w:szCs w:val="28"/>
                        </w:rPr>
                      </w:pPr>
                    </w:p>
                  </w:txbxContent>
                </v:textbox>
              </v:shape>
            </w:pict>
          </mc:Fallback>
        </mc:AlternateContent>
      </w:r>
    </w:p>
    <w:sectPr w:rsidR="00EE096D" w:rsidSect="00343994">
      <w:headerReference w:type="default" r:id="rId17"/>
      <w:footerReference w:type="default" r:id="rId18"/>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DD5A44" w:rsidRDefault="00DD5A44" w:rsidP="00AF4786">
      <w:pPr>
        <w:spacing w:after="0" w:line="240" w:lineRule="auto"/>
      </w:pPr>
      <w:r>
        <w:separator/>
      </w:r>
    </w:p>
  </w:endnote>
  <w:endnote w:type="continuationSeparator" w:id="0">
    <w:p w14:paraId="5B5F0755" w14:textId="77777777" w:rsidR="00DD5A44" w:rsidRDefault="00DD5A4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DD5A44" w:rsidRDefault="0026274E"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DD5A44" w:rsidRPr="00F00D8B" w:rsidRDefault="00DD5A44"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7BD4ED1A" w:rsidR="00DD5A44" w:rsidRDefault="007F5338"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DD5A44" w:rsidRPr="00F00D8B">
      <w:rPr>
        <w:rFonts w:ascii="Arial Narrow" w:hAnsi="Arial Narrow"/>
        <w:color w:val="595959" w:themeColor="text1" w:themeTint="A6"/>
        <w:sz w:val="18"/>
        <w:szCs w:val="18"/>
      </w:rPr>
      <w:t xml:space="preserve"> </w:t>
    </w:r>
    <w:r w:rsidR="00DD5A44" w:rsidRPr="00F00D8B">
      <w:rPr>
        <w:rFonts w:ascii="Arial Narrow" w:hAnsi="Arial Narrow"/>
        <w:color w:val="595959" w:themeColor="text1" w:themeTint="A6"/>
        <w:sz w:val="18"/>
        <w:szCs w:val="18"/>
      </w:rPr>
      <w:tab/>
    </w:r>
    <w:r w:rsidR="00DD5A44" w:rsidRPr="00F00D8B">
      <w:rPr>
        <w:rFonts w:ascii="Arial Narrow" w:hAnsi="Arial Narrow"/>
        <w:color w:val="595959" w:themeColor="text1" w:themeTint="A6"/>
        <w:sz w:val="18"/>
        <w:szCs w:val="18"/>
      </w:rPr>
      <w:tab/>
      <w:t xml:space="preserve">Page </w:t>
    </w:r>
    <w:r w:rsidR="00DD5A44" w:rsidRPr="00F00D8B">
      <w:rPr>
        <w:color w:val="595959" w:themeColor="text1" w:themeTint="A6"/>
      </w:rPr>
      <w:fldChar w:fldCharType="begin"/>
    </w:r>
    <w:r w:rsidR="00DD5A44" w:rsidRPr="00F00D8B">
      <w:rPr>
        <w:color w:val="595959" w:themeColor="text1" w:themeTint="A6"/>
      </w:rPr>
      <w:instrText xml:space="preserve"> PAGE   \* MERGEFORMAT </w:instrText>
    </w:r>
    <w:r w:rsidR="00DD5A44" w:rsidRPr="00F00D8B">
      <w:rPr>
        <w:color w:val="595959" w:themeColor="text1" w:themeTint="A6"/>
      </w:rPr>
      <w:fldChar w:fldCharType="separate"/>
    </w:r>
    <w:r w:rsidR="0026274E" w:rsidRPr="0026274E">
      <w:rPr>
        <w:rFonts w:ascii="Arial Narrow" w:hAnsi="Arial Narrow"/>
        <w:noProof/>
        <w:color w:val="595959" w:themeColor="text1" w:themeTint="A6"/>
        <w:sz w:val="18"/>
        <w:szCs w:val="18"/>
      </w:rPr>
      <w:t>2</w:t>
    </w:r>
    <w:r w:rsidR="00DD5A44" w:rsidRPr="00F00D8B">
      <w:rPr>
        <w:rFonts w:ascii="Arial Narrow" w:hAnsi="Arial Narrow"/>
        <w:noProof/>
        <w:color w:val="595959" w:themeColor="text1" w:themeTint="A6"/>
        <w:sz w:val="18"/>
        <w:szCs w:val="18"/>
      </w:rPr>
      <w:fldChar w:fldCharType="end"/>
    </w:r>
  </w:p>
  <w:p w14:paraId="291574D0" w14:textId="17D8A79C" w:rsidR="0026274E" w:rsidRPr="0026274E" w:rsidRDefault="0026274E" w:rsidP="0026274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70F2932" wp14:editId="0BAC2C5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134D" w14:textId="77777777" w:rsidR="007F5338" w:rsidRDefault="0026274E" w:rsidP="007F5338">
    <w:pPr>
      <w:pStyle w:val="Footer"/>
      <w:spacing w:before="120"/>
      <w:rPr>
        <w:rFonts w:ascii="Arial Narrow" w:hAnsi="Arial Narrow"/>
        <w:color w:val="597B51"/>
        <w:spacing w:val="7"/>
        <w:sz w:val="18"/>
        <w:szCs w:val="18"/>
      </w:rPr>
    </w:pPr>
    <w:r>
      <w:pict w14:anchorId="185E50D1">
        <v:rect id="_x0000_i1028" style="width:468pt;height:1.5pt" o:hralign="center" o:hrstd="t" o:hrnoshade="t" o:hr="t" fillcolor="#7f7f7f [1612]" stroked="f"/>
      </w:pict>
    </w:r>
  </w:p>
  <w:p w14:paraId="75A465B5" w14:textId="77777777" w:rsidR="007F5338" w:rsidRPr="00F00D8B" w:rsidRDefault="007F5338" w:rsidP="007F5338">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28D6DC17" w14:textId="050318C1" w:rsidR="00C0022B" w:rsidRDefault="007F5338" w:rsidP="007F5338">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26274E" w:rsidRPr="0026274E">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47F96812" w14:textId="4B063947" w:rsidR="0026274E" w:rsidRPr="0026274E" w:rsidRDefault="0026274E" w:rsidP="0026274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8AB7B5C" wp14:editId="65A86A16">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1676D" w14:textId="6F8B1B4C" w:rsidR="00DD5A44" w:rsidRDefault="00DD5A4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C0022B">
      <w:rPr>
        <w:rFonts w:ascii="Arial Narrow" w:hAnsi="Arial Narrow"/>
        <w:color w:val="595959" w:themeColor="text1" w:themeTint="A6"/>
        <w:sz w:val="18"/>
        <w:szCs w:val="18"/>
      </w:rPr>
      <w:t>ev 09/2016</w:t>
    </w:r>
    <w:r w:rsidR="007F5338">
      <w:rPr>
        <w:rFonts w:ascii="Arial Narrow" w:hAnsi="Arial Narrow"/>
        <w:color w:val="595959" w:themeColor="text1" w:themeTint="A6"/>
        <w:sz w:val="18"/>
        <w:szCs w:val="18"/>
      </w:rPr>
      <w:t xml:space="preserve"> </w:t>
    </w:r>
    <w:r w:rsidR="007F5338">
      <w:rPr>
        <w:rFonts w:ascii="Arial Narrow" w:hAnsi="Arial Narrow"/>
        <w:color w:val="595959" w:themeColor="text1" w:themeTint="A6"/>
        <w:sz w:val="18"/>
        <w:szCs w:val="18"/>
      </w:rPr>
      <w:tab/>
    </w:r>
    <w:r w:rsidR="007F5338">
      <w:rPr>
        <w:rFonts w:ascii="Arial Narrow" w:hAnsi="Arial Narrow"/>
        <w:color w:val="595959" w:themeColor="text1" w:themeTint="A6"/>
        <w:sz w:val="18"/>
        <w:szCs w:val="18"/>
      </w:rPr>
      <w:tab/>
      <w:t>Page 2</w:t>
    </w:r>
  </w:p>
  <w:p w14:paraId="2D4BBE4F" w14:textId="4934CC0E" w:rsidR="0026274E" w:rsidRPr="0026274E" w:rsidRDefault="0026274E" w:rsidP="0026274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92E925E" wp14:editId="6AB1FC9C">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44F7" w14:textId="19B6B736" w:rsidR="007F5338" w:rsidRDefault="007F5338" w:rsidP="007F5338">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2BC2B0F" w14:textId="18B3302C" w:rsidR="0026274E" w:rsidRPr="0026274E" w:rsidRDefault="0026274E" w:rsidP="0026274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C9FB2F0" wp14:editId="25A07B9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4767" w14:textId="41C26629" w:rsidR="00DD5A44" w:rsidRDefault="00DD5A4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C0022B">
      <w:rPr>
        <w:rFonts w:ascii="Arial Narrow" w:hAnsi="Arial Narrow"/>
        <w:color w:val="595959" w:themeColor="text1" w:themeTint="A6"/>
        <w:sz w:val="18"/>
        <w:szCs w:val="18"/>
      </w:rPr>
      <w:t>ev 09/2016</w:t>
    </w:r>
    <w:r w:rsidR="00AB48D3">
      <w:rPr>
        <w:rFonts w:ascii="Arial Narrow" w:hAnsi="Arial Narrow"/>
        <w:color w:val="595959" w:themeColor="text1" w:themeTint="A6"/>
        <w:sz w:val="18"/>
        <w:szCs w:val="18"/>
      </w:rPr>
      <w:t xml:space="preserve"> </w:t>
    </w:r>
    <w:r w:rsidR="00AB48D3">
      <w:rPr>
        <w:rFonts w:ascii="Arial Narrow" w:hAnsi="Arial Narrow"/>
        <w:color w:val="595959" w:themeColor="text1" w:themeTint="A6"/>
        <w:sz w:val="18"/>
        <w:szCs w:val="18"/>
      </w:rPr>
      <w:tab/>
    </w:r>
    <w:r w:rsidR="00AB48D3">
      <w:rPr>
        <w:rFonts w:ascii="Arial Narrow" w:hAnsi="Arial Narrow"/>
        <w:color w:val="595959" w:themeColor="text1" w:themeTint="A6"/>
        <w:sz w:val="18"/>
        <w:szCs w:val="18"/>
      </w:rPr>
      <w:tab/>
      <w:t>Page 2</w:t>
    </w:r>
  </w:p>
  <w:p w14:paraId="098517B2" w14:textId="0299475D" w:rsidR="0026274E" w:rsidRPr="0026274E" w:rsidRDefault="0026274E" w:rsidP="0026274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553A32A" wp14:editId="64A755F3">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66B5" w14:textId="6AA46FAC" w:rsidR="00DD5A44" w:rsidRDefault="00DD5A4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C0022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4D536678" w14:textId="11C7C688" w:rsidR="0026274E" w:rsidRPr="0026274E" w:rsidRDefault="0026274E" w:rsidP="0026274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B1FA8DA" wp14:editId="389D9E1E">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DD5A44" w:rsidRDefault="00DD5A44" w:rsidP="00AF4786">
      <w:pPr>
        <w:spacing w:after="0" w:line="240" w:lineRule="auto"/>
      </w:pPr>
      <w:r>
        <w:separator/>
      </w:r>
    </w:p>
  </w:footnote>
  <w:footnote w:type="continuationSeparator" w:id="0">
    <w:p w14:paraId="13E65582" w14:textId="77777777" w:rsidR="00DD5A44" w:rsidRDefault="00DD5A4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481A96FA" w:rsidR="00DD5A44" w:rsidRPr="006865C1" w:rsidRDefault="00C0022B"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11-26</w:t>
    </w:r>
    <w:r w:rsidR="00DD5A44" w:rsidRPr="006865C1">
      <w:rPr>
        <w:rFonts w:ascii="Arial Narrow" w:hAnsi="Arial Narrow"/>
        <w:color w:val="000000" w:themeColor="text1"/>
        <w:spacing w:val="7"/>
        <w:sz w:val="18"/>
        <w:szCs w:val="18"/>
      </w:rPr>
      <w:t xml:space="preserve"> </w:t>
    </w:r>
    <w:r w:rsidR="00DD5A44"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INVESTMENT</w:t>
    </w:r>
  </w:p>
  <w:p w14:paraId="25C1ACE2" w14:textId="5FB4B191" w:rsidR="00DD5A44" w:rsidRPr="00343994" w:rsidRDefault="0026274E"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DD5A44">
      <w:rPr>
        <w:rFonts w:ascii="Arial Narrow" w:hAnsi="Arial Narrow"/>
        <w:color w:val="597B51"/>
        <w:spacing w:val="7"/>
        <w:sz w:val="18"/>
        <w:szCs w:val="18"/>
      </w:rPr>
      <w:tab/>
    </w:r>
    <w:r w:rsidR="00DD5A44">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DD5A44" w:rsidRDefault="00DD5A44">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AE44" w14:textId="005368C2" w:rsidR="007F5338" w:rsidRPr="007E560D" w:rsidRDefault="007F5338" w:rsidP="007F533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SAVING AND INVESTING GAME cont.</w:t>
    </w:r>
    <w:r>
      <w:rPr>
        <w:rFonts w:ascii="Arial Black" w:hAnsi="Arial Black"/>
        <w:color w:val="FFFFFF" w:themeColor="background1"/>
        <w:spacing w:val="40"/>
        <w:sz w:val="24"/>
        <w:szCs w:val="24"/>
      </w:rPr>
      <w:tab/>
    </w:r>
  </w:p>
  <w:p w14:paraId="36237380" w14:textId="073D919F" w:rsidR="00DD5A44" w:rsidRPr="00343994" w:rsidRDefault="00DD5A44"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D9850" w14:textId="621D4288" w:rsidR="00DD5A44" w:rsidRPr="00343994" w:rsidRDefault="00AB48D3" w:rsidP="00343994">
    <w:pPr>
      <w:pStyle w:val="Header"/>
      <w:tabs>
        <w:tab w:val="left" w:pos="1139"/>
      </w:tabs>
      <w:rPr>
        <w:rFonts w:ascii="Arial Narrow" w:hAnsi="Arial Narrow"/>
        <w:color w:val="597B51"/>
        <w:spacing w:val="7"/>
        <w:sz w:val="18"/>
        <w:szCs w:val="18"/>
      </w:rPr>
    </w:pPr>
    <w:r>
      <w:rPr>
        <w:noProof/>
      </w:rPr>
      <w:drawing>
        <wp:inline distT="0" distB="0" distL="0" distR="0" wp14:anchorId="178E3B2B" wp14:editId="46809957">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sidR="00DD5A44">
      <w:rPr>
        <w:rFonts w:ascii="Arial Narrow" w:hAnsi="Arial Narrow"/>
        <w:color w:val="597B51"/>
        <w:spacing w:val="7"/>
        <w:sz w:val="18"/>
        <w:szCs w:val="18"/>
      </w:rPr>
      <w:tab/>
    </w:r>
    <w:r w:rsidR="00DD5A44">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E5460" w14:textId="77777777" w:rsidR="00DD5A44" w:rsidRPr="00343994" w:rsidRDefault="00DD5A44" w:rsidP="005D5F8D">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209C356D" wp14:editId="23BA5D77">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067"/>
    <w:multiLevelType w:val="hybridMultilevel"/>
    <w:tmpl w:val="BDD655D8"/>
    <w:lvl w:ilvl="0" w:tplc="0B227014">
      <w:start w:val="1"/>
      <w:numFmt w:val="bullet"/>
      <w:lvlText w:val="□"/>
      <w:lvlJc w:val="left"/>
      <w:pPr>
        <w:ind w:left="720" w:hanging="360"/>
      </w:pPr>
      <w:rPr>
        <w:rFonts w:ascii="Courier New" w:hAnsi="Courier New" w:hint="default"/>
        <w:color w:val="7F7F7F" w:themeColor="text1" w:themeTint="8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13DD2"/>
    <w:multiLevelType w:val="hybridMultilevel"/>
    <w:tmpl w:val="C77EBD6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A22E8"/>
    <w:multiLevelType w:val="hybridMultilevel"/>
    <w:tmpl w:val="CF4E6CB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F79B4"/>
    <w:multiLevelType w:val="hybridMultilevel"/>
    <w:tmpl w:val="72349178"/>
    <w:lvl w:ilvl="0" w:tplc="85C09246">
      <w:start w:val="1"/>
      <w:numFmt w:val="bullet"/>
      <w:lvlText w:val="►"/>
      <w:lvlJc w:val="left"/>
      <w:pPr>
        <w:ind w:left="720" w:hanging="360"/>
      </w:pPr>
      <w:rPr>
        <w:rFonts w:ascii="Arial Narrow" w:hAnsi="Arial Narrow" w:hint="default"/>
        <w:b/>
        <w:bCs/>
        <w:i w:val="0"/>
        <w:iCs w:val="0"/>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A054D"/>
    <w:multiLevelType w:val="hybridMultilevel"/>
    <w:tmpl w:val="2534B27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40A2180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9A6DF2"/>
    <w:multiLevelType w:val="hybridMultilevel"/>
    <w:tmpl w:val="79EA927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335F0"/>
    <w:multiLevelType w:val="hybridMultilevel"/>
    <w:tmpl w:val="1B780C1C"/>
    <w:lvl w:ilvl="0" w:tplc="25908616">
      <w:start w:val="1"/>
      <w:numFmt w:val="decimal"/>
      <w:lvlText w:val="%1."/>
      <w:lvlJc w:val="left"/>
      <w:pPr>
        <w:ind w:left="360" w:hanging="360"/>
      </w:pPr>
      <w:rPr>
        <w:rFonts w:hint="default"/>
        <w:b/>
        <w:color w:val="9D1A28"/>
      </w:rPr>
    </w:lvl>
    <w:lvl w:ilvl="1" w:tplc="C10693C4"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E1282"/>
    <w:multiLevelType w:val="hybridMultilevel"/>
    <w:tmpl w:val="921CDD6C"/>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B56C1"/>
    <w:multiLevelType w:val="hybridMultilevel"/>
    <w:tmpl w:val="00BC80C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9BE1988"/>
    <w:multiLevelType w:val="hybridMultilevel"/>
    <w:tmpl w:val="7BAAAD10"/>
    <w:lvl w:ilvl="0" w:tplc="85C09246">
      <w:start w:val="1"/>
      <w:numFmt w:val="bullet"/>
      <w:lvlText w:val="►"/>
      <w:lvlJc w:val="left"/>
      <w:pPr>
        <w:ind w:left="1080" w:hanging="360"/>
      </w:pPr>
      <w:rPr>
        <w:rFonts w:ascii="Arial Narrow" w:hAnsi="Arial Narrow" w:hint="default"/>
        <w:color w:val="7F7F7F" w:themeColor="text1" w:themeTint="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8556D9"/>
    <w:multiLevelType w:val="hybridMultilevel"/>
    <w:tmpl w:val="0D40B742"/>
    <w:lvl w:ilvl="0" w:tplc="F4783D4E">
      <w:start w:val="1"/>
      <w:numFmt w:val="decimal"/>
      <w:lvlText w:val="%1."/>
      <w:lvlJc w:val="left"/>
      <w:pPr>
        <w:ind w:left="720" w:hanging="360"/>
      </w:pPr>
      <w:rPr>
        <w:rFonts w:hint="default"/>
        <w:b/>
        <w:color w:val="9D1A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A73F8F"/>
    <w:multiLevelType w:val="hybridMultilevel"/>
    <w:tmpl w:val="1242D28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657DB"/>
    <w:multiLevelType w:val="hybridMultilevel"/>
    <w:tmpl w:val="68AE3BF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7D453C"/>
    <w:multiLevelType w:val="hybridMultilevel"/>
    <w:tmpl w:val="BC02285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25A49"/>
    <w:multiLevelType w:val="hybridMultilevel"/>
    <w:tmpl w:val="E858FC46"/>
    <w:lvl w:ilvl="0" w:tplc="0B227014">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13"/>
  </w:num>
  <w:num w:numId="6">
    <w:abstractNumId w:val="28"/>
  </w:num>
  <w:num w:numId="7">
    <w:abstractNumId w:val="35"/>
  </w:num>
  <w:num w:numId="8">
    <w:abstractNumId w:val="1"/>
  </w:num>
  <w:num w:numId="9">
    <w:abstractNumId w:val="0"/>
  </w:num>
  <w:num w:numId="10">
    <w:abstractNumId w:val="14"/>
  </w:num>
  <w:num w:numId="11">
    <w:abstractNumId w:val="41"/>
  </w:num>
  <w:num w:numId="12">
    <w:abstractNumId w:val="19"/>
  </w:num>
  <w:num w:numId="13">
    <w:abstractNumId w:val="29"/>
  </w:num>
  <w:num w:numId="14">
    <w:abstractNumId w:val="34"/>
  </w:num>
  <w:num w:numId="15">
    <w:abstractNumId w:val="24"/>
  </w:num>
  <w:num w:numId="16">
    <w:abstractNumId w:val="45"/>
  </w:num>
  <w:num w:numId="17">
    <w:abstractNumId w:val="42"/>
  </w:num>
  <w:num w:numId="18">
    <w:abstractNumId w:val="20"/>
  </w:num>
  <w:num w:numId="19">
    <w:abstractNumId w:val="23"/>
  </w:num>
  <w:num w:numId="20">
    <w:abstractNumId w:val="43"/>
  </w:num>
  <w:num w:numId="21">
    <w:abstractNumId w:val="16"/>
  </w:num>
  <w:num w:numId="22">
    <w:abstractNumId w:val="38"/>
  </w:num>
  <w:num w:numId="23">
    <w:abstractNumId w:val="10"/>
  </w:num>
  <w:num w:numId="24">
    <w:abstractNumId w:val="40"/>
  </w:num>
  <w:num w:numId="25">
    <w:abstractNumId w:val="39"/>
  </w:num>
  <w:num w:numId="26">
    <w:abstractNumId w:val="25"/>
  </w:num>
  <w:num w:numId="27">
    <w:abstractNumId w:val="15"/>
  </w:num>
  <w:num w:numId="28">
    <w:abstractNumId w:val="8"/>
  </w:num>
  <w:num w:numId="29">
    <w:abstractNumId w:val="37"/>
  </w:num>
  <w:num w:numId="30">
    <w:abstractNumId w:val="21"/>
  </w:num>
  <w:num w:numId="31">
    <w:abstractNumId w:val="33"/>
  </w:num>
  <w:num w:numId="32">
    <w:abstractNumId w:val="22"/>
  </w:num>
  <w:num w:numId="33">
    <w:abstractNumId w:val="4"/>
  </w:num>
  <w:num w:numId="34">
    <w:abstractNumId w:val="17"/>
  </w:num>
  <w:num w:numId="35">
    <w:abstractNumId w:val="27"/>
  </w:num>
  <w:num w:numId="36">
    <w:abstractNumId w:val="26"/>
  </w:num>
  <w:num w:numId="37">
    <w:abstractNumId w:val="31"/>
  </w:num>
  <w:num w:numId="38">
    <w:abstractNumId w:val="30"/>
  </w:num>
  <w:num w:numId="39">
    <w:abstractNumId w:val="3"/>
  </w:num>
  <w:num w:numId="40">
    <w:abstractNumId w:val="32"/>
  </w:num>
  <w:num w:numId="41">
    <w:abstractNumId w:val="5"/>
  </w:num>
  <w:num w:numId="42">
    <w:abstractNumId w:val="18"/>
  </w:num>
  <w:num w:numId="43">
    <w:abstractNumId w:val="36"/>
  </w:num>
  <w:num w:numId="44">
    <w:abstractNumId w:val="44"/>
  </w:num>
  <w:num w:numId="45">
    <w:abstractNumId w:val="2"/>
  </w:num>
  <w:num w:numId="46">
    <w:abstractNumId w:val="4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6274E"/>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D5F8D"/>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4653"/>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7BB"/>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7F5338"/>
    <w:rsid w:val="00803F0D"/>
    <w:rsid w:val="008068F7"/>
    <w:rsid w:val="00811B85"/>
    <w:rsid w:val="00814B4F"/>
    <w:rsid w:val="00815B15"/>
    <w:rsid w:val="00826575"/>
    <w:rsid w:val="00827F6F"/>
    <w:rsid w:val="008334DC"/>
    <w:rsid w:val="00833A30"/>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3785"/>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48D3"/>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022B"/>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D5A44"/>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59C3A05"/>
  <w15:docId w15:val="{441A884E-35DD-4B4E-B93B-A9D1355A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5D5F8D"/>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5D5F8D"/>
    <w:rPr>
      <w:rFonts w:ascii="Cambria" w:eastAsia="Times New Roman" w:hAnsi="Cambria" w:cs="Times New Roman"/>
      <w:i/>
      <w:iCs/>
      <w:sz w:val="24"/>
      <w:szCs w:val="24"/>
      <w:lang w:bidi="en-US"/>
    </w:rPr>
  </w:style>
  <w:style w:type="paragraph" w:customStyle="1" w:styleId="Body1">
    <w:name w:val="Body 1"/>
    <w:rsid w:val="005D5F8D"/>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5D5F8D"/>
    <w:pPr>
      <w:spacing w:after="0" w:line="240" w:lineRule="auto"/>
    </w:pPr>
    <w:rPr>
      <w:rFonts w:ascii="Calibri" w:eastAsia="Calibri" w:hAnsi="Calibri" w:cs="Times New Roman"/>
    </w:rPr>
  </w:style>
  <w:style w:type="paragraph" w:customStyle="1" w:styleId="Default">
    <w:name w:val="Default"/>
    <w:rsid w:val="00DD5A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101-OrderedList">
    <w:name w:val="NAV101 - Ordered List"/>
    <w:basedOn w:val="Normal"/>
    <w:link w:val="NAV101-OrderedListChar"/>
    <w:qFormat/>
    <w:rsid w:val="00833A30"/>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833A30"/>
    <w:rPr>
      <w:rFonts w:ascii="Calibri" w:eastAsia="Times New Roman" w:hAnsi="Calibri"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CC64-B8B8-4E70-8828-7EE28338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2013-01-31T22:27:00Z</cp:lastPrinted>
  <dcterms:created xsi:type="dcterms:W3CDTF">2016-09-06T00:12:00Z</dcterms:created>
  <dcterms:modified xsi:type="dcterms:W3CDTF">2016-11-08T23:32:00Z</dcterms:modified>
</cp:coreProperties>
</file>