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90322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4841A1" w:rsidP="00C118B0">
      <w:pPr>
        <w:spacing w:after="0" w:line="240" w:lineRule="atLeast"/>
        <w:jc w:val="center"/>
        <w:rPr>
          <w:rFonts w:ascii="Arial Narrow" w:hAnsi="Arial Narrow"/>
          <w:color w:val="597B51"/>
          <w:spacing w:val="120"/>
          <w:sz w:val="36"/>
          <w:szCs w:val="36"/>
        </w:rPr>
      </w:pPr>
      <w:r>
        <w:pict w14:anchorId="3C1F071D">
          <v:rect id="_x0000_i1025" style="width:468pt;height:1.5pt" o:hralign="center" o:hrstd="t" o:hrnoshade="t" o:hr="t" fillcolor="#7f7f7f [1612]" stroked="f"/>
        </w:pict>
      </w:r>
    </w:p>
    <w:p w:rsidR="00F744CA" w:rsidRPr="0079345D" w:rsidRDefault="00DE2B3B" w:rsidP="0079345D">
      <w:pPr>
        <w:spacing w:before="120" w:after="0" w:line="240" w:lineRule="atLeast"/>
        <w:jc w:val="center"/>
        <w:rPr>
          <w:rFonts w:ascii="Arial Black" w:hAnsi="Arial Black"/>
          <w:spacing w:val="6"/>
          <w:sz w:val="24"/>
          <w:szCs w:val="24"/>
        </w:rPr>
      </w:pPr>
      <w:r w:rsidRPr="00403E83">
        <w:rPr>
          <w:rFonts w:ascii="Arial Black" w:hAnsi="Arial Black"/>
          <w:spacing w:val="6"/>
          <w:sz w:val="24"/>
          <w:szCs w:val="24"/>
        </w:rPr>
        <w:t xml:space="preserve">LESSON </w:t>
      </w:r>
      <w:r w:rsidR="00F744CA">
        <w:rPr>
          <w:rFonts w:ascii="Arial Black" w:hAnsi="Arial Black"/>
          <w:spacing w:val="6"/>
          <w:sz w:val="24"/>
          <w:szCs w:val="24"/>
        </w:rPr>
        <w:t>8</w:t>
      </w:r>
      <w:r w:rsidR="003E2709" w:rsidRPr="00403E83">
        <w:rPr>
          <w:rFonts w:ascii="Arial Black" w:hAnsi="Arial Black"/>
          <w:spacing w:val="6"/>
          <w:sz w:val="24"/>
          <w:szCs w:val="24"/>
        </w:rPr>
        <w:t>-23</w:t>
      </w:r>
      <w:r w:rsidR="00B23698" w:rsidRPr="00403E83">
        <w:rPr>
          <w:rFonts w:ascii="Arial Black" w:hAnsi="Arial Black"/>
          <w:spacing w:val="6"/>
          <w:sz w:val="24"/>
          <w:szCs w:val="24"/>
        </w:rPr>
        <w:t xml:space="preserve"> </w:t>
      </w:r>
      <w:r w:rsidR="006865C1" w:rsidRPr="00403E83">
        <w:rPr>
          <w:rFonts w:ascii="Arial Black" w:hAnsi="Arial Black"/>
          <w:spacing w:val="6"/>
          <w:sz w:val="24"/>
          <w:szCs w:val="24"/>
        </w:rPr>
        <w:sym w:font="Wingdings 3" w:char="F070"/>
      </w:r>
      <w:r w:rsidR="00B23698" w:rsidRPr="00403E83">
        <w:rPr>
          <w:rFonts w:ascii="Arial Black" w:hAnsi="Arial Black"/>
          <w:spacing w:val="6"/>
          <w:sz w:val="24"/>
          <w:szCs w:val="24"/>
        </w:rPr>
        <w:t xml:space="preserve"> </w:t>
      </w:r>
      <w:r w:rsidR="006765D9">
        <w:rPr>
          <w:rFonts w:ascii="Arial Black" w:hAnsi="Arial Black"/>
          <w:spacing w:val="6"/>
          <w:sz w:val="24"/>
          <w:szCs w:val="24"/>
        </w:rPr>
        <w:t xml:space="preserve">STARTING </w:t>
      </w:r>
      <w:r w:rsidR="001C5696" w:rsidRPr="00403E83">
        <w:rPr>
          <w:rFonts w:ascii="Arial Black" w:hAnsi="Arial Black"/>
          <w:spacing w:val="6"/>
          <w:sz w:val="24"/>
          <w:szCs w:val="24"/>
        </w:rPr>
        <w:t xml:space="preserve">THE COLLEGE SEARCH IN </w:t>
      </w:r>
      <w:r w:rsidR="00F744CA">
        <w:rPr>
          <w:rFonts w:ascii="Arial Black" w:hAnsi="Arial Black"/>
          <w:spacing w:val="6"/>
          <w:sz w:val="24"/>
          <w:szCs w:val="24"/>
        </w:rPr>
        <w:t>8</w:t>
      </w:r>
      <w:r w:rsidR="001C5696" w:rsidRPr="00403E83">
        <w:rPr>
          <w:rFonts w:ascii="Arial Black" w:hAnsi="Arial Black"/>
          <w:spacing w:val="6"/>
          <w:sz w:val="24"/>
          <w:szCs w:val="24"/>
          <w:vertAlign w:val="superscript"/>
        </w:rPr>
        <w:t>TH</w:t>
      </w:r>
      <w:r w:rsidR="001C5696" w:rsidRPr="00403E83">
        <w:rPr>
          <w:rFonts w:ascii="Arial Black" w:hAnsi="Arial Black"/>
          <w:spacing w:val="6"/>
          <w:sz w:val="24"/>
          <w:szCs w:val="24"/>
        </w:rPr>
        <w:t xml:space="preserve"> GRADE</w:t>
      </w:r>
    </w:p>
    <w:p w:rsidR="000071E1" w:rsidRDefault="000071E1" w:rsidP="00FD4587">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3970CC">
        <w:tc>
          <w:tcPr>
            <w:tcW w:w="8190" w:type="dxa"/>
            <w:shd w:val="clear" w:color="auto" w:fill="A6A6A6"/>
          </w:tcPr>
          <w:p w:rsidR="003970CC" w:rsidRPr="00DF0209" w:rsidRDefault="003970CC" w:rsidP="00F744CA">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3970CC" w:rsidRDefault="003970CC" w:rsidP="00F744CA">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3970CC" w:rsidRPr="00B3715B">
        <w:tc>
          <w:tcPr>
            <w:tcW w:w="8190" w:type="dxa"/>
          </w:tcPr>
          <w:p w:rsidR="003970CC" w:rsidRDefault="003970CC" w:rsidP="00F744CA">
            <w:pPr>
              <w:spacing w:line="240" w:lineRule="atLeast"/>
              <w:rPr>
                <w:rFonts w:ascii="Arial Narrow" w:hAnsi="Arial Narrow"/>
                <w:color w:val="4D4D4D"/>
                <w:sz w:val="24"/>
                <w:szCs w:val="24"/>
              </w:rPr>
            </w:pPr>
          </w:p>
          <w:p w:rsidR="003970CC" w:rsidRPr="00B3715B" w:rsidRDefault="003970CC" w:rsidP="003970CC">
            <w:pPr>
              <w:spacing w:line="240" w:lineRule="atLeast"/>
              <w:rPr>
                <w:rFonts w:ascii="Arial Narrow" w:hAnsi="Arial Narrow"/>
                <w:sz w:val="24"/>
                <w:szCs w:val="24"/>
              </w:rPr>
            </w:pPr>
            <w:r w:rsidRPr="00B3715B">
              <w:rPr>
                <w:rFonts w:ascii="Arial Narrow" w:hAnsi="Arial Narrow"/>
                <w:sz w:val="24"/>
                <w:szCs w:val="24"/>
              </w:rPr>
              <w:t xml:space="preserve">The focus for </w:t>
            </w:r>
            <w:r>
              <w:rPr>
                <w:rFonts w:ascii="Arial Narrow" w:hAnsi="Arial Narrow"/>
                <w:sz w:val="24"/>
                <w:szCs w:val="24"/>
              </w:rPr>
              <w:t>the</w:t>
            </w:r>
            <w:r w:rsidRPr="00B3715B">
              <w:rPr>
                <w:rFonts w:ascii="Arial Narrow" w:hAnsi="Arial Narrow"/>
                <w:sz w:val="24"/>
                <w:szCs w:val="24"/>
              </w:rPr>
              <w:t xml:space="preserve"> </w:t>
            </w:r>
            <w:r>
              <w:rPr>
                <w:rFonts w:ascii="Arial Narrow" w:hAnsi="Arial Narrow"/>
                <w:sz w:val="24"/>
                <w:szCs w:val="24"/>
              </w:rPr>
              <w:t>College Search</w:t>
            </w:r>
            <w:r w:rsidRPr="00B3715B">
              <w:rPr>
                <w:rFonts w:ascii="Arial Narrow" w:hAnsi="Arial Narrow"/>
                <w:sz w:val="24"/>
                <w:szCs w:val="24"/>
              </w:rPr>
              <w:t xml:space="preserve"> Lesson is as follows:</w:t>
            </w:r>
          </w:p>
          <w:p w:rsidR="003970CC" w:rsidRPr="00B3715B" w:rsidRDefault="003970CC" w:rsidP="003970CC">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8</w:t>
            </w:r>
            <w:r>
              <w:rPr>
                <w:rFonts w:ascii="Arial Narrow" w:hAnsi="Arial Narrow"/>
                <w:i/>
                <w:sz w:val="24"/>
                <w:szCs w:val="24"/>
              </w:rPr>
              <w:t>:</w:t>
            </w:r>
            <w:r w:rsidRPr="00B3715B">
              <w:rPr>
                <w:rFonts w:ascii="Arial Narrow" w:hAnsi="Arial Narrow"/>
                <w:i/>
                <w:sz w:val="24"/>
                <w:szCs w:val="24"/>
              </w:rPr>
              <w:t xml:space="preserve"> Introduction to </w:t>
            </w:r>
            <w:r>
              <w:rPr>
                <w:rFonts w:ascii="Arial Narrow" w:hAnsi="Arial Narrow"/>
                <w:i/>
                <w:sz w:val="24"/>
                <w:szCs w:val="24"/>
              </w:rPr>
              <w:t>College Search</w:t>
            </w:r>
            <w:r w:rsidRPr="00B3715B">
              <w:rPr>
                <w:rFonts w:ascii="Arial Narrow" w:hAnsi="Arial Narrow"/>
                <w:i/>
                <w:sz w:val="24"/>
                <w:szCs w:val="24"/>
              </w:rPr>
              <w:t xml:space="preserve"> </w:t>
            </w:r>
          </w:p>
          <w:p w:rsidR="003970CC" w:rsidRPr="00B3715B" w:rsidRDefault="003970CC" w:rsidP="003970CC">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9</w:t>
            </w:r>
            <w:r>
              <w:rPr>
                <w:rFonts w:ascii="Arial Narrow" w:hAnsi="Arial Narrow"/>
                <w:i/>
                <w:sz w:val="24"/>
                <w:szCs w:val="24"/>
              </w:rPr>
              <w:t>:</w:t>
            </w:r>
            <w:r w:rsidRPr="00B3715B">
              <w:rPr>
                <w:rFonts w:ascii="Arial Narrow" w:hAnsi="Arial Narrow"/>
                <w:i/>
                <w:sz w:val="24"/>
                <w:szCs w:val="24"/>
              </w:rPr>
              <w:t xml:space="preserve"> Awareness of </w:t>
            </w:r>
            <w:r>
              <w:rPr>
                <w:rFonts w:ascii="Arial Narrow" w:hAnsi="Arial Narrow"/>
                <w:i/>
                <w:sz w:val="24"/>
                <w:szCs w:val="24"/>
              </w:rPr>
              <w:t>College Options</w:t>
            </w:r>
          </w:p>
          <w:p w:rsidR="003970CC" w:rsidRPr="00B3715B" w:rsidRDefault="003970CC" w:rsidP="003970CC">
            <w:pPr>
              <w:pStyle w:val="ListParagraph"/>
              <w:numPr>
                <w:ilvl w:val="0"/>
                <w:numId w:val="41"/>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10</w:t>
            </w:r>
            <w:r>
              <w:rPr>
                <w:rFonts w:ascii="Arial Narrow" w:hAnsi="Arial Narrow"/>
                <w:i/>
                <w:sz w:val="24"/>
                <w:szCs w:val="24"/>
              </w:rPr>
              <w:t>:</w:t>
            </w:r>
            <w:r w:rsidRPr="00B3715B">
              <w:rPr>
                <w:rFonts w:ascii="Arial Narrow" w:hAnsi="Arial Narrow"/>
                <w:i/>
                <w:sz w:val="24"/>
                <w:szCs w:val="24"/>
              </w:rPr>
              <w:t xml:space="preserve"> Comparing </w:t>
            </w:r>
            <w:r>
              <w:rPr>
                <w:rFonts w:ascii="Arial Narrow" w:hAnsi="Arial Narrow"/>
                <w:i/>
                <w:sz w:val="24"/>
                <w:szCs w:val="24"/>
              </w:rPr>
              <w:t>College Options</w:t>
            </w:r>
          </w:p>
          <w:p w:rsidR="003970CC" w:rsidRPr="00B3715B" w:rsidRDefault="003970CC" w:rsidP="003970CC">
            <w:pPr>
              <w:pStyle w:val="ListParagraph"/>
              <w:numPr>
                <w:ilvl w:val="0"/>
                <w:numId w:val="41"/>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11</w:t>
            </w:r>
            <w:r>
              <w:rPr>
                <w:rFonts w:ascii="Arial Narrow" w:hAnsi="Arial Narrow"/>
                <w:i/>
                <w:sz w:val="24"/>
                <w:szCs w:val="24"/>
              </w:rPr>
              <w:t>:</w:t>
            </w:r>
            <w:r w:rsidRPr="00B3715B">
              <w:rPr>
                <w:rFonts w:ascii="Arial Narrow" w:hAnsi="Arial Narrow"/>
                <w:i/>
                <w:sz w:val="24"/>
                <w:szCs w:val="24"/>
              </w:rPr>
              <w:t xml:space="preserve"> </w:t>
            </w:r>
            <w:r>
              <w:rPr>
                <w:rFonts w:ascii="Arial Narrow" w:hAnsi="Arial Narrow"/>
                <w:i/>
                <w:sz w:val="24"/>
                <w:szCs w:val="24"/>
              </w:rPr>
              <w:t xml:space="preserve">Conducting a College Search </w:t>
            </w:r>
          </w:p>
          <w:p w:rsidR="003970CC" w:rsidRDefault="003970CC" w:rsidP="003970CC">
            <w:pPr>
              <w:pStyle w:val="ListParagraph"/>
              <w:numPr>
                <w:ilvl w:val="0"/>
                <w:numId w:val="41"/>
              </w:numPr>
              <w:spacing w:after="120"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12</w:t>
            </w:r>
            <w:r>
              <w:rPr>
                <w:rFonts w:ascii="Arial Narrow" w:hAnsi="Arial Narrow"/>
                <w:i/>
                <w:sz w:val="24"/>
                <w:szCs w:val="24"/>
              </w:rPr>
              <w:t>:</w:t>
            </w:r>
            <w:r w:rsidRPr="00B3715B">
              <w:rPr>
                <w:rFonts w:ascii="Arial Narrow" w:hAnsi="Arial Narrow"/>
                <w:sz w:val="24"/>
                <w:szCs w:val="24"/>
              </w:rPr>
              <w:t xml:space="preserve"> </w:t>
            </w:r>
            <w:r>
              <w:rPr>
                <w:rFonts w:ascii="Arial Narrow" w:hAnsi="Arial Narrow"/>
                <w:i/>
                <w:sz w:val="24"/>
                <w:szCs w:val="24"/>
              </w:rPr>
              <w:t>Choosing Your College</w:t>
            </w:r>
          </w:p>
          <w:p w:rsidR="001A044B" w:rsidRPr="001A044B" w:rsidRDefault="0062650A" w:rsidP="001A044B">
            <w:pPr>
              <w:spacing w:line="240" w:lineRule="atLeast"/>
              <w:rPr>
                <w:rFonts w:ascii="Arial Narrow" w:hAnsi="Arial Narrow"/>
                <w:sz w:val="20"/>
                <w:szCs w:val="20"/>
              </w:rPr>
            </w:pPr>
            <w:r>
              <w:rPr>
                <w:rFonts w:ascii="Arial Narrow" w:hAnsi="Arial Narrow"/>
                <w:sz w:val="20"/>
                <w:szCs w:val="20"/>
              </w:rPr>
              <w:t>FACILITATOR NOTE:</w:t>
            </w:r>
            <w:r w:rsidR="001A044B" w:rsidRPr="001A044B">
              <w:rPr>
                <w:rFonts w:ascii="Arial Narrow" w:hAnsi="Arial Narrow"/>
                <w:sz w:val="20"/>
                <w:szCs w:val="20"/>
              </w:rPr>
              <w:t xml:space="preserve"> Assume a very broad definition of college, to include any post-secondary learning option (two-year </w:t>
            </w:r>
            <w:r w:rsidR="00454F7A" w:rsidRPr="00EF57C5">
              <w:rPr>
                <w:rFonts w:ascii="Arial Narrow" w:hAnsi="Arial Narrow"/>
                <w:sz w:val="20"/>
                <w:szCs w:val="20"/>
              </w:rPr>
              <w:t>community and technical colleges, four-year universities, certificate programs, military training, or apprenticeships</w:t>
            </w:r>
            <w:r w:rsidR="00454F7A" w:rsidRPr="001A044B">
              <w:rPr>
                <w:rFonts w:ascii="Arial Narrow" w:hAnsi="Arial Narrow"/>
                <w:sz w:val="20"/>
                <w:szCs w:val="20"/>
              </w:rPr>
              <w:t>)</w:t>
            </w:r>
            <w:r w:rsidR="00454F7A">
              <w:rPr>
                <w:rFonts w:ascii="Arial Narrow" w:hAnsi="Arial Narrow"/>
                <w:sz w:val="20"/>
                <w:szCs w:val="20"/>
              </w:rPr>
              <w:t>.</w:t>
            </w:r>
          </w:p>
        </w:tc>
      </w:tr>
    </w:tbl>
    <w:p w:rsidR="003970CC" w:rsidRDefault="003970CC" w:rsidP="00FD4587">
      <w:pPr>
        <w:spacing w:after="0" w:line="240" w:lineRule="atLeast"/>
        <w:rPr>
          <w:rFonts w:ascii="Arial Narrow" w:hAnsi="Arial Narrow"/>
          <w:color w:val="4D4D4D"/>
          <w:sz w:val="24"/>
          <w:szCs w:val="24"/>
        </w:rPr>
      </w:pPr>
    </w:p>
    <w:p w:rsidR="003970CC" w:rsidRPr="00602D42" w:rsidRDefault="003970CC"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867BFE" w:rsidP="006865C1">
      <w:pPr>
        <w:numPr>
          <w:ilvl w:val="0"/>
          <w:numId w:val="28"/>
        </w:numPr>
        <w:spacing w:after="0" w:line="240" w:lineRule="atLeast"/>
        <w:rPr>
          <w:rFonts w:ascii="Arial Narrow" w:hAnsi="Arial Narrow"/>
          <w:sz w:val="24"/>
          <w:szCs w:val="24"/>
        </w:rPr>
      </w:pPr>
      <w:r>
        <w:rPr>
          <w:rFonts w:ascii="Arial Narrow" w:hAnsi="Arial Narrow"/>
          <w:sz w:val="24"/>
          <w:szCs w:val="24"/>
        </w:rPr>
        <w:t>Define “college” and i</w:t>
      </w:r>
      <w:r w:rsidR="005C67E4">
        <w:rPr>
          <w:rFonts w:ascii="Arial Narrow" w:hAnsi="Arial Narrow"/>
          <w:sz w:val="24"/>
          <w:szCs w:val="24"/>
        </w:rPr>
        <w:t>dentify the impact on the family when someone goes to college</w:t>
      </w:r>
      <w:r w:rsidR="009B11AB">
        <w:rPr>
          <w:rFonts w:ascii="Arial Narrow" w:hAnsi="Arial Narrow"/>
          <w:sz w:val="24"/>
          <w:szCs w:val="24"/>
        </w:rPr>
        <w:t>.</w:t>
      </w:r>
    </w:p>
    <w:p w:rsidR="001C3529" w:rsidRDefault="005C67E4" w:rsidP="006865C1">
      <w:pPr>
        <w:numPr>
          <w:ilvl w:val="0"/>
          <w:numId w:val="28"/>
        </w:numPr>
        <w:spacing w:after="0" w:line="240" w:lineRule="atLeast"/>
        <w:rPr>
          <w:rFonts w:ascii="Arial Narrow" w:hAnsi="Arial Narrow"/>
          <w:sz w:val="24"/>
          <w:szCs w:val="24"/>
        </w:rPr>
      </w:pPr>
      <w:r>
        <w:rPr>
          <w:rFonts w:ascii="Arial Narrow" w:hAnsi="Arial Narrow"/>
          <w:sz w:val="24"/>
          <w:szCs w:val="24"/>
        </w:rPr>
        <w:t>Identify the challenges a student faces when they are the first in their family to go to college</w:t>
      </w:r>
      <w:r w:rsidR="009B11AB">
        <w:rPr>
          <w:rFonts w:ascii="Arial Narrow" w:hAnsi="Arial Narrow"/>
          <w:sz w:val="24"/>
          <w:szCs w:val="24"/>
        </w:rPr>
        <w:t>.</w:t>
      </w:r>
    </w:p>
    <w:p w:rsidR="005C67E4" w:rsidRPr="00F00D8B" w:rsidRDefault="005C67E4" w:rsidP="006865C1">
      <w:pPr>
        <w:numPr>
          <w:ilvl w:val="0"/>
          <w:numId w:val="28"/>
        </w:numPr>
        <w:spacing w:after="0" w:line="240" w:lineRule="atLeast"/>
        <w:rPr>
          <w:rFonts w:ascii="Arial Narrow" w:hAnsi="Arial Narrow"/>
          <w:sz w:val="24"/>
          <w:szCs w:val="24"/>
        </w:rPr>
      </w:pPr>
      <w:r>
        <w:rPr>
          <w:rFonts w:ascii="Arial Narrow" w:hAnsi="Arial Narrow"/>
          <w:sz w:val="24"/>
          <w:szCs w:val="24"/>
        </w:rPr>
        <w:t>Describe what it will mean to their family if they are the first generation to go to college</w:t>
      </w:r>
      <w:r w:rsidR="009B11AB">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62650A" w:rsidRPr="0062650A" w:rsidRDefault="0062650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w:t>
      </w:r>
    </w:p>
    <w:p w:rsidR="0062650A" w:rsidRPr="0062650A" w:rsidRDefault="0062650A" w:rsidP="0062650A">
      <w:pPr>
        <w:pStyle w:val="ListParagraph"/>
        <w:numPr>
          <w:ilvl w:val="0"/>
          <w:numId w:val="44"/>
        </w:numPr>
        <w:spacing w:after="0" w:line="240" w:lineRule="atLeast"/>
        <w:ind w:left="1440"/>
        <w:rPr>
          <w:rFonts w:ascii="Arial Narrow" w:hAnsi="Arial Narrow"/>
          <w:sz w:val="24"/>
          <w:szCs w:val="24"/>
        </w:rPr>
      </w:pPr>
      <w:r>
        <w:rPr>
          <w:rFonts w:ascii="Arial Narrow" w:hAnsi="Arial Narrow"/>
          <w:sz w:val="24"/>
          <w:szCs w:val="24"/>
        </w:rPr>
        <w:t>Journal Page</w:t>
      </w:r>
    </w:p>
    <w:p w:rsidR="001C3529" w:rsidRPr="0062650A" w:rsidRDefault="005C67E4" w:rsidP="0062650A">
      <w:pPr>
        <w:pStyle w:val="ListParagraph"/>
        <w:numPr>
          <w:ilvl w:val="0"/>
          <w:numId w:val="19"/>
        </w:numPr>
        <w:spacing w:after="0" w:line="240" w:lineRule="auto"/>
        <w:contextualSpacing w:val="0"/>
        <w:rPr>
          <w:rFonts w:ascii="Arial Narrow" w:hAnsi="Arial Narrow" w:cs="Arial"/>
          <w:sz w:val="24"/>
          <w:szCs w:val="24"/>
        </w:rPr>
      </w:pPr>
      <w:r>
        <w:rPr>
          <w:rFonts w:ascii="Arial Narrow" w:hAnsi="Arial Narrow"/>
          <w:b/>
          <w:sz w:val="24"/>
          <w:szCs w:val="24"/>
        </w:rPr>
        <w:t>Internet access</w:t>
      </w:r>
      <w:r w:rsidR="00CE33E7" w:rsidRPr="0025306F">
        <w:rPr>
          <w:rFonts w:ascii="Arial Narrow" w:hAnsi="Arial Narrow"/>
          <w:b/>
          <w:sz w:val="24"/>
          <w:szCs w:val="24"/>
        </w:rPr>
        <w:t xml:space="preserve"> </w:t>
      </w:r>
      <w:r w:rsidR="0062650A">
        <w:rPr>
          <w:rFonts w:ascii="Arial Narrow" w:hAnsi="Arial Narrow"/>
          <w:sz w:val="24"/>
          <w:szCs w:val="24"/>
        </w:rPr>
        <w:t xml:space="preserve">for the KnowHow2Go website </w:t>
      </w:r>
      <w:r>
        <w:rPr>
          <w:rFonts w:ascii="Arial Narrow" w:hAnsi="Arial Narrow"/>
          <w:sz w:val="24"/>
          <w:szCs w:val="24"/>
        </w:rPr>
        <w:t>to s</w:t>
      </w:r>
      <w:r w:rsidR="0062650A">
        <w:rPr>
          <w:rFonts w:ascii="Arial Narrow" w:hAnsi="Arial Narrow"/>
          <w:sz w:val="24"/>
          <w:szCs w:val="24"/>
        </w:rPr>
        <w:t>how Student Success Story video (</w:t>
      </w:r>
      <w:hyperlink r:id="rId8" w:history="1">
        <w:r w:rsidR="0062650A" w:rsidRPr="0062650A">
          <w:rPr>
            <w:rStyle w:val="Hyperlink"/>
            <w:rFonts w:ascii="Arial Narrow" w:hAnsi="Arial Narrow" w:cs="Arial"/>
            <w:sz w:val="24"/>
            <w:szCs w:val="24"/>
          </w:rPr>
          <w:t>www.knowhow2go.org</w:t>
        </w:r>
      </w:hyperlink>
      <w:r w:rsidR="0062650A">
        <w:rPr>
          <w:rStyle w:val="Hyperlink"/>
          <w:rFonts w:ascii="Arial Narrow" w:hAnsi="Arial Narrow" w:cs="Arial"/>
          <w:sz w:val="24"/>
          <w:szCs w:val="24"/>
        </w:rPr>
        <w:t>)</w:t>
      </w:r>
    </w:p>
    <w:p w:rsidR="001C3529" w:rsidRPr="0025306F" w:rsidRDefault="00AD303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Audio/video equipment</w:t>
      </w:r>
      <w:r w:rsidR="001C3529" w:rsidRPr="0025306F">
        <w:rPr>
          <w:rFonts w:ascii="Arial Narrow" w:hAnsi="Arial Narrow"/>
          <w:b/>
          <w:sz w:val="24"/>
          <w:szCs w:val="24"/>
        </w:rPr>
        <w:t xml:space="preserve"> </w:t>
      </w:r>
      <w:r>
        <w:rPr>
          <w:rFonts w:ascii="Arial Narrow" w:hAnsi="Arial Narrow"/>
          <w:sz w:val="24"/>
          <w:szCs w:val="24"/>
        </w:rPr>
        <w:t>to show video</w:t>
      </w:r>
    </w:p>
    <w:p w:rsidR="00463AC0" w:rsidRPr="007540FB" w:rsidRDefault="00AD3037" w:rsidP="00E12467">
      <w:pPr>
        <w:pStyle w:val="ListParagraph"/>
        <w:numPr>
          <w:ilvl w:val="0"/>
          <w:numId w:val="29"/>
        </w:numPr>
        <w:spacing w:after="0" w:line="240" w:lineRule="atLeast"/>
        <w:rPr>
          <w:rFonts w:ascii="Arial Narrow" w:hAnsi="Arial Narrow"/>
          <w:color w:val="4D4D4D"/>
          <w:sz w:val="24"/>
          <w:szCs w:val="24"/>
        </w:rPr>
      </w:pPr>
      <w:r w:rsidRPr="007540FB">
        <w:rPr>
          <w:rFonts w:ascii="Arial Narrow" w:hAnsi="Arial Narrow"/>
          <w:b/>
          <w:sz w:val="24"/>
          <w:szCs w:val="24"/>
        </w:rPr>
        <w:t>Chart paper</w:t>
      </w:r>
      <w:r w:rsidR="007540FB" w:rsidRPr="007540FB">
        <w:rPr>
          <w:rFonts w:ascii="Arial Narrow" w:hAnsi="Arial Narrow"/>
          <w:b/>
          <w:sz w:val="24"/>
          <w:szCs w:val="24"/>
        </w:rPr>
        <w:t xml:space="preserve"> and markers</w:t>
      </w:r>
    </w:p>
    <w:p w:rsidR="0062650A" w:rsidRDefault="0062650A" w:rsidP="00910626">
      <w:pPr>
        <w:spacing w:after="0" w:line="240" w:lineRule="atLeast"/>
        <w:rPr>
          <w:rFonts w:ascii="Arial Narrow" w:hAnsi="Arial Narrow"/>
          <w:b/>
          <w:color w:val="2B4C73"/>
          <w:sz w:val="24"/>
          <w:szCs w:val="24"/>
        </w:rPr>
      </w:pPr>
    </w:p>
    <w:p w:rsidR="0079345D" w:rsidRDefault="0079345D" w:rsidP="00910626">
      <w:pPr>
        <w:spacing w:after="0" w:line="240" w:lineRule="atLeast"/>
        <w:rPr>
          <w:rFonts w:ascii="Arial Narrow" w:hAnsi="Arial Narrow"/>
          <w:b/>
          <w:color w:val="2B4C73"/>
          <w:sz w:val="24"/>
          <w:szCs w:val="24"/>
        </w:rPr>
      </w:pPr>
    </w:p>
    <w:p w:rsidR="00F1773A" w:rsidRPr="00403E83" w:rsidRDefault="001C3529" w:rsidP="00F1773A">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F74B18" w:rsidRPr="00614D4B" w:rsidRDefault="00F744CA" w:rsidP="00F74B18">
      <w:pPr>
        <w:pStyle w:val="ListParagraph"/>
        <w:spacing w:line="240" w:lineRule="atLeast"/>
        <w:rPr>
          <w:rFonts w:ascii="Arial Narrow" w:hAnsi="Arial Narrow"/>
          <w:i/>
          <w:sz w:val="24"/>
          <w:szCs w:val="24"/>
          <w:u w:val="single"/>
        </w:rPr>
      </w:pPr>
      <w:r>
        <w:rPr>
          <w:rFonts w:ascii="Arial Narrow" w:hAnsi="Arial Narrow"/>
          <w:i/>
          <w:sz w:val="24"/>
          <w:szCs w:val="24"/>
          <w:u w:val="single"/>
        </w:rPr>
        <w:t>Grade 8</w:t>
      </w:r>
      <w:r w:rsidR="00F74B18" w:rsidRPr="00EE136B">
        <w:rPr>
          <w:rFonts w:ascii="Arial Narrow" w:hAnsi="Arial Narrow"/>
          <w:i/>
          <w:sz w:val="24"/>
          <w:szCs w:val="24"/>
          <w:u w:val="single"/>
        </w:rPr>
        <w:t xml:space="preserve"> Focus</w:t>
      </w:r>
      <w:r w:rsidR="00F74B18" w:rsidRPr="00614D4B">
        <w:rPr>
          <w:rFonts w:ascii="Arial Narrow" w:hAnsi="Arial Narrow"/>
          <w:i/>
          <w:sz w:val="24"/>
          <w:szCs w:val="24"/>
          <w:u w:val="single"/>
        </w:rPr>
        <w:t xml:space="preserve">: </w:t>
      </w:r>
      <w:r>
        <w:rPr>
          <w:rFonts w:ascii="Arial Narrow" w:hAnsi="Arial Narrow"/>
          <w:i/>
          <w:sz w:val="24"/>
          <w:szCs w:val="24"/>
          <w:u w:val="single"/>
        </w:rPr>
        <w:t>Introduction to the College Searc</w:t>
      </w:r>
      <w:r w:rsidR="0044729D">
        <w:rPr>
          <w:rFonts w:ascii="Arial Narrow" w:hAnsi="Arial Narrow"/>
          <w:i/>
          <w:sz w:val="24"/>
          <w:szCs w:val="24"/>
          <w:u w:val="single"/>
        </w:rPr>
        <w:t>h</w:t>
      </w:r>
    </w:p>
    <w:p w:rsidR="00F74B18" w:rsidRPr="00DF0209" w:rsidRDefault="00F74B18" w:rsidP="00F74B18">
      <w:pPr>
        <w:pStyle w:val="ListParagraph"/>
        <w:spacing w:line="240" w:lineRule="atLeast"/>
        <w:rPr>
          <w:rFonts w:ascii="Arial Narrow" w:hAnsi="Arial Narrow"/>
          <w:i/>
          <w:sz w:val="24"/>
          <w:szCs w:val="24"/>
        </w:rPr>
      </w:pPr>
      <w:r>
        <w:rPr>
          <w:rFonts w:ascii="Arial Narrow" w:hAnsi="Arial Narrow"/>
          <w:i/>
          <w:sz w:val="24"/>
          <w:szCs w:val="24"/>
        </w:rPr>
        <w:t xml:space="preserve">Since this lesson spirals (repeats itself with differing focus areas from grade to grade), a recommended emphasis for </w:t>
      </w:r>
      <w:r w:rsidR="00F744CA">
        <w:rPr>
          <w:rFonts w:ascii="Arial Narrow" w:hAnsi="Arial Narrow"/>
          <w:i/>
          <w:sz w:val="24"/>
          <w:szCs w:val="24"/>
        </w:rPr>
        <w:t>8</w:t>
      </w:r>
      <w:r w:rsidRPr="0088603D">
        <w:rPr>
          <w:rFonts w:ascii="Arial Narrow" w:hAnsi="Arial Narrow"/>
          <w:i/>
          <w:sz w:val="24"/>
          <w:szCs w:val="24"/>
          <w:vertAlign w:val="superscript"/>
        </w:rPr>
        <w:t>th</w:t>
      </w:r>
      <w:r>
        <w:rPr>
          <w:rFonts w:ascii="Arial Narrow" w:hAnsi="Arial Narrow"/>
          <w:i/>
          <w:sz w:val="24"/>
          <w:szCs w:val="24"/>
        </w:rPr>
        <w:t xml:space="preserve"> grade is </w:t>
      </w:r>
      <w:r w:rsidR="0044729D">
        <w:rPr>
          <w:rFonts w:ascii="Arial Narrow" w:hAnsi="Arial Narrow"/>
          <w:i/>
          <w:sz w:val="24"/>
          <w:szCs w:val="24"/>
        </w:rPr>
        <w:t>general awareness</w:t>
      </w:r>
      <w:r>
        <w:rPr>
          <w:rFonts w:ascii="Arial Narrow" w:hAnsi="Arial Narrow"/>
          <w:i/>
          <w:sz w:val="24"/>
          <w:szCs w:val="24"/>
        </w:rPr>
        <w:t xml:space="preserve"> of college options and entrance requirements.</w:t>
      </w:r>
    </w:p>
    <w:p w:rsidR="003970CC" w:rsidRPr="007540FB" w:rsidRDefault="003970CC" w:rsidP="007540FB">
      <w:pPr>
        <w:spacing w:after="0" w:line="240" w:lineRule="atLeast"/>
        <w:rPr>
          <w:rFonts w:ascii="Arial Narrow" w:hAnsi="Arial Narrow"/>
          <w:color w:val="4D4D4D"/>
          <w:sz w:val="24"/>
          <w:szCs w:val="24"/>
        </w:rPr>
      </w:pPr>
    </w:p>
    <w:p w:rsidR="001962B8" w:rsidRPr="001962B8" w:rsidRDefault="001962B8" w:rsidP="001962B8">
      <w:pPr>
        <w:pStyle w:val="ListParagraph"/>
        <w:numPr>
          <w:ilvl w:val="0"/>
          <w:numId w:val="21"/>
        </w:numPr>
        <w:rPr>
          <w:rFonts w:ascii="Arial Narrow" w:hAnsi="Arial Narrow"/>
          <w:sz w:val="24"/>
          <w:szCs w:val="24"/>
        </w:rPr>
      </w:pPr>
      <w:r w:rsidRPr="001962B8">
        <w:rPr>
          <w:rFonts w:ascii="Arial Narrow" w:hAnsi="Arial Narrow"/>
          <w:b/>
          <w:sz w:val="24"/>
          <w:szCs w:val="24"/>
        </w:rPr>
        <w:t>Introduction.</w:t>
      </w:r>
      <w:r>
        <w:rPr>
          <w:rFonts w:ascii="Arial Narrow" w:hAnsi="Arial Narrow"/>
          <w:sz w:val="24"/>
          <w:szCs w:val="24"/>
        </w:rPr>
        <w:t xml:space="preserve"> It is </w:t>
      </w:r>
      <w:r w:rsidRPr="008E777D">
        <w:rPr>
          <w:rFonts w:ascii="Arial Narrow" w:hAnsi="Arial Narrow"/>
          <w:sz w:val="24"/>
          <w:szCs w:val="24"/>
        </w:rPr>
        <w:t>especially important in this discussion to recognize that students want to be respectful of their cultural and family opinions and traditions. Open the lesson by acknowledging that it is challenging sometimes to be the first person in a family to go college. Allow students a few minutes with a partner or small group to talk about the challenges and if they see that going to college may benefit their family.</w:t>
      </w:r>
    </w:p>
    <w:p w:rsidR="007540FB" w:rsidRPr="007540FB" w:rsidRDefault="007540FB" w:rsidP="001962B8">
      <w:pPr>
        <w:numPr>
          <w:ilvl w:val="0"/>
          <w:numId w:val="21"/>
        </w:numPr>
      </w:pPr>
      <w:r w:rsidRPr="007540FB">
        <w:rPr>
          <w:rFonts w:ascii="Arial Narrow" w:hAnsi="Arial Narrow"/>
          <w:b/>
          <w:sz w:val="24"/>
          <w:szCs w:val="24"/>
        </w:rPr>
        <w:t>Share with students that you believe there are many positive changes that happen to families when just one person goes to college.</w:t>
      </w:r>
      <w:r w:rsidRPr="007540FB">
        <w:rPr>
          <w:rFonts w:ascii="Arial Narrow" w:hAnsi="Arial Narrow"/>
          <w:sz w:val="24"/>
          <w:szCs w:val="24"/>
        </w:rPr>
        <w:t xml:space="preserve"> Tell them that </w:t>
      </w:r>
      <w:r w:rsidR="0044729D">
        <w:rPr>
          <w:rFonts w:ascii="Arial Narrow" w:hAnsi="Arial Narrow"/>
          <w:sz w:val="24"/>
          <w:szCs w:val="24"/>
        </w:rPr>
        <w:t>they will have a chance to do general exploration on college options out there.</w:t>
      </w:r>
    </w:p>
    <w:p w:rsidR="0044729D" w:rsidRPr="0044729D" w:rsidRDefault="0044729D" w:rsidP="007540FB">
      <w:pPr>
        <w:pStyle w:val="NoSpacing"/>
        <w:numPr>
          <w:ilvl w:val="0"/>
          <w:numId w:val="21"/>
        </w:numPr>
        <w:rPr>
          <w:rFonts w:ascii="Arial Narrow" w:hAnsi="Arial Narrow"/>
          <w:bCs/>
          <w:sz w:val="24"/>
          <w:szCs w:val="24"/>
        </w:rPr>
      </w:pPr>
      <w:r>
        <w:rPr>
          <w:rFonts w:ascii="Arial Narrow" w:hAnsi="Arial Narrow"/>
          <w:b/>
          <w:sz w:val="24"/>
          <w:szCs w:val="24"/>
        </w:rPr>
        <w:t>Explore using</w:t>
      </w:r>
      <w:r w:rsidR="00F744CA">
        <w:rPr>
          <w:rFonts w:ascii="Arial Narrow" w:hAnsi="Arial Narrow"/>
          <w:b/>
          <w:sz w:val="24"/>
          <w:szCs w:val="24"/>
        </w:rPr>
        <w:t xml:space="preserve"> various websites provided. </w:t>
      </w:r>
      <w:r w:rsidR="007540FB" w:rsidRPr="007540FB">
        <w:rPr>
          <w:rFonts w:ascii="Arial Narrow" w:hAnsi="Arial Narrow"/>
          <w:b/>
          <w:sz w:val="24"/>
          <w:szCs w:val="24"/>
        </w:rPr>
        <w:t xml:space="preserve"> </w:t>
      </w:r>
      <w:r>
        <w:rPr>
          <w:rFonts w:ascii="Arial Narrow" w:hAnsi="Arial Narrow"/>
          <w:sz w:val="24"/>
          <w:szCs w:val="24"/>
        </w:rPr>
        <w:t xml:space="preserve"> Have students take notes in their journal page. This is designed to be very open ended. Add specific questions if you wish.</w:t>
      </w:r>
    </w:p>
    <w:p w:rsidR="0044729D" w:rsidRDefault="0044729D" w:rsidP="0044729D">
      <w:pPr>
        <w:pStyle w:val="NormalWeb"/>
        <w:spacing w:before="0" w:beforeAutospacing="0" w:after="0" w:afterAutospacing="0" w:line="276" w:lineRule="auto"/>
        <w:rPr>
          <w:rFonts w:ascii="Arial Narrow" w:hAnsi="Arial Narrow"/>
          <w:sz w:val="24"/>
          <w:szCs w:val="24"/>
        </w:rPr>
      </w:pPr>
    </w:p>
    <w:p w:rsidR="0044729D" w:rsidRDefault="004841A1" w:rsidP="0044729D">
      <w:pPr>
        <w:pStyle w:val="NormalWeb"/>
        <w:spacing w:before="0" w:beforeAutospacing="0" w:after="0" w:afterAutospacing="0" w:line="276" w:lineRule="auto"/>
        <w:ind w:left="720"/>
        <w:rPr>
          <w:rFonts w:ascii="Arial Narrow" w:hAnsi="Arial Narrow"/>
          <w:sz w:val="24"/>
          <w:szCs w:val="24"/>
        </w:rPr>
      </w:pPr>
      <w:hyperlink r:id="rId9" w:history="1">
        <w:r w:rsidR="0044729D" w:rsidRPr="00F277CE">
          <w:rPr>
            <w:rStyle w:val="Hyperlink"/>
            <w:rFonts w:ascii="Arial Narrow" w:hAnsi="Arial Narrow"/>
            <w:sz w:val="24"/>
            <w:szCs w:val="24"/>
          </w:rPr>
          <w:t>https://bigfuture.collegeboard.org/explore-careers#</w:t>
        </w:r>
      </w:hyperlink>
    </w:p>
    <w:p w:rsidR="0044729D" w:rsidRDefault="0044729D" w:rsidP="0044729D">
      <w:pPr>
        <w:pStyle w:val="NormalWeb"/>
        <w:spacing w:before="0" w:beforeAutospacing="0" w:after="0" w:afterAutospacing="0" w:line="276" w:lineRule="auto"/>
        <w:ind w:left="720"/>
        <w:rPr>
          <w:rFonts w:ascii="Arial Narrow" w:hAnsi="Arial Narrow"/>
          <w:color w:val="000000"/>
          <w:sz w:val="24"/>
          <w:szCs w:val="24"/>
        </w:rPr>
      </w:pPr>
      <w:r w:rsidRPr="005B7C1A">
        <w:rPr>
          <w:rFonts w:ascii="Arial Narrow" w:hAnsi="Arial Narrow"/>
          <w:color w:val="000000"/>
          <w:sz w:val="24"/>
          <w:szCs w:val="24"/>
        </w:rPr>
        <w:t>College Board’s Big Future</w:t>
      </w:r>
    </w:p>
    <w:p w:rsidR="0044729D" w:rsidRPr="00F277CE" w:rsidRDefault="0044729D" w:rsidP="0044729D">
      <w:pPr>
        <w:pStyle w:val="NormalWeb"/>
        <w:spacing w:before="0" w:beforeAutospacing="0" w:after="0" w:afterAutospacing="0" w:line="276" w:lineRule="auto"/>
        <w:ind w:left="720"/>
        <w:rPr>
          <w:rFonts w:ascii="Arial Narrow" w:hAnsi="Arial Narrow"/>
          <w:sz w:val="24"/>
          <w:szCs w:val="24"/>
        </w:rPr>
      </w:pPr>
    </w:p>
    <w:p w:rsidR="0044729D" w:rsidRPr="00F277CE" w:rsidRDefault="004841A1" w:rsidP="0044729D">
      <w:pPr>
        <w:pStyle w:val="NormalWeb"/>
        <w:spacing w:before="0" w:beforeAutospacing="0" w:after="0" w:afterAutospacing="0" w:line="276" w:lineRule="auto"/>
        <w:rPr>
          <w:rStyle w:val="Hyperlink"/>
        </w:rPr>
      </w:pPr>
      <w:hyperlink r:id="rId10" w:history="1">
        <w:r w:rsidR="0044729D" w:rsidRPr="00F277CE">
          <w:rPr>
            <w:rStyle w:val="Hyperlink"/>
            <w:rFonts w:ascii="Arial Narrow" w:hAnsi="Arial Narrow"/>
            <w:color w:val="0000FF"/>
            <w:sz w:val="24"/>
            <w:szCs w:val="24"/>
            <w:u w:val="none"/>
          </w:rPr>
          <w:tab/>
        </w:r>
        <w:r w:rsidR="0044729D" w:rsidRPr="00F277CE">
          <w:rPr>
            <w:rStyle w:val="Hyperlink"/>
            <w:rFonts w:ascii="Arial Narrow" w:hAnsi="Arial Narrow"/>
            <w:color w:val="0000FF"/>
            <w:sz w:val="24"/>
            <w:szCs w:val="24"/>
          </w:rPr>
          <w:t>http://nces.ed.gov/collegenavigator/</w:t>
        </w:r>
      </w:hyperlink>
    </w:p>
    <w:p w:rsidR="0044729D" w:rsidRDefault="0044729D" w:rsidP="0044729D">
      <w:pPr>
        <w:pStyle w:val="NormalWeb"/>
        <w:spacing w:before="0" w:beforeAutospacing="0" w:after="0" w:afterAutospacing="0" w:line="276" w:lineRule="auto"/>
        <w:rPr>
          <w:rFonts w:ascii="Arial Narrow" w:hAnsi="Arial Narrow"/>
          <w:color w:val="000000"/>
          <w:sz w:val="24"/>
          <w:szCs w:val="24"/>
        </w:rPr>
      </w:pPr>
      <w:r>
        <w:rPr>
          <w:rStyle w:val="Hyperlink"/>
          <w:rFonts w:ascii="Arial Narrow" w:hAnsi="Arial Narrow"/>
          <w:color w:val="0563C1"/>
          <w:sz w:val="24"/>
          <w:szCs w:val="24"/>
          <w:u w:val="none"/>
        </w:rPr>
        <w:tab/>
      </w:r>
      <w:r w:rsidRPr="005B7C1A">
        <w:rPr>
          <w:rFonts w:ascii="Arial Narrow" w:hAnsi="Arial Narrow"/>
          <w:color w:val="000000"/>
          <w:sz w:val="24"/>
          <w:szCs w:val="24"/>
        </w:rPr>
        <w:t>College Navigator</w:t>
      </w:r>
    </w:p>
    <w:p w:rsidR="0044729D" w:rsidRPr="00F277CE" w:rsidRDefault="0044729D" w:rsidP="0044729D">
      <w:pPr>
        <w:pStyle w:val="NormalWeb"/>
        <w:spacing w:before="0" w:beforeAutospacing="0" w:after="0" w:afterAutospacing="0" w:line="276" w:lineRule="auto"/>
        <w:rPr>
          <w:rFonts w:ascii="Arial Narrow" w:hAnsi="Arial Narrow"/>
          <w:sz w:val="24"/>
          <w:szCs w:val="24"/>
        </w:rPr>
      </w:pPr>
    </w:p>
    <w:p w:rsidR="0044729D" w:rsidRPr="00F277CE" w:rsidRDefault="004841A1" w:rsidP="0044729D">
      <w:pPr>
        <w:pStyle w:val="NormalWeb"/>
        <w:spacing w:before="0" w:beforeAutospacing="0" w:after="0" w:afterAutospacing="0" w:line="276" w:lineRule="auto"/>
        <w:rPr>
          <w:rFonts w:ascii="Arial Narrow" w:hAnsi="Arial Narrow"/>
          <w:color w:val="0000FF"/>
          <w:sz w:val="24"/>
          <w:szCs w:val="24"/>
        </w:rPr>
      </w:pPr>
      <w:hyperlink r:id="rId11" w:history="1">
        <w:r w:rsidR="0044729D">
          <w:rPr>
            <w:rStyle w:val="Hyperlink"/>
            <w:rFonts w:ascii="Arial Narrow" w:hAnsi="Arial Narrow"/>
            <w:color w:val="000000"/>
            <w:sz w:val="24"/>
            <w:szCs w:val="24"/>
            <w:u w:val="none"/>
          </w:rPr>
          <w:tab/>
        </w:r>
        <w:r w:rsidR="0044729D" w:rsidRPr="00F277CE">
          <w:rPr>
            <w:rStyle w:val="Hyperlink"/>
            <w:rFonts w:ascii="Arial Narrow" w:hAnsi="Arial Narrow"/>
            <w:color w:val="0000FF"/>
            <w:sz w:val="24"/>
            <w:szCs w:val="24"/>
          </w:rPr>
          <w:t>http://www.gearup.wa.gov/resources</w:t>
        </w:r>
      </w:hyperlink>
    </w:p>
    <w:p w:rsidR="0044729D" w:rsidRPr="005B7C1A" w:rsidRDefault="0044729D" w:rsidP="0044729D">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GEAR UP Resources</w:t>
      </w:r>
    </w:p>
    <w:p w:rsidR="007540FB" w:rsidRPr="0044729D" w:rsidRDefault="00F74B18" w:rsidP="0044729D">
      <w:pPr>
        <w:pStyle w:val="NoSpacing"/>
        <w:ind w:left="720"/>
        <w:rPr>
          <w:rFonts w:ascii="Arial Narrow" w:hAnsi="Arial Narrow"/>
          <w:bCs/>
          <w:sz w:val="24"/>
          <w:szCs w:val="24"/>
        </w:rPr>
      </w:pPr>
      <w:r w:rsidRPr="0044729D">
        <w:rPr>
          <w:rFonts w:ascii="Arial Narrow" w:hAnsi="Arial Narrow"/>
          <w:sz w:val="24"/>
          <w:szCs w:val="24"/>
        </w:rPr>
        <w:t>.</w:t>
      </w:r>
    </w:p>
    <w:p w:rsidR="00F744CA" w:rsidRDefault="0044729D" w:rsidP="00F744CA">
      <w:pPr>
        <w:numPr>
          <w:ilvl w:val="0"/>
          <w:numId w:val="21"/>
        </w:numPr>
        <w:spacing w:after="0"/>
      </w:pPr>
      <w:r>
        <w:rPr>
          <w:rFonts w:ascii="Arial Narrow" w:hAnsi="Arial Narrow"/>
          <w:b/>
          <w:sz w:val="24"/>
          <w:szCs w:val="24"/>
        </w:rPr>
        <w:t>Alternatively, e</w:t>
      </w:r>
      <w:r w:rsidR="00F744CA">
        <w:rPr>
          <w:rFonts w:ascii="Arial Narrow" w:hAnsi="Arial Narrow"/>
          <w:b/>
          <w:sz w:val="24"/>
          <w:szCs w:val="24"/>
        </w:rPr>
        <w:t xml:space="preserve">xpand the discussion. </w:t>
      </w:r>
      <w:r w:rsidR="00F744CA" w:rsidRPr="009E4DD4">
        <w:rPr>
          <w:rFonts w:ascii="Arial Narrow" w:hAnsi="Arial Narrow"/>
          <w:sz w:val="24"/>
          <w:szCs w:val="24"/>
        </w:rPr>
        <w:t>The discussion can be expanded in any of the following ways:</w:t>
      </w:r>
    </w:p>
    <w:p w:rsidR="0079345D" w:rsidRDefault="00F744CA" w:rsidP="0079345D">
      <w:pPr>
        <w:pStyle w:val="ListParagraph"/>
        <w:numPr>
          <w:ilvl w:val="1"/>
          <w:numId w:val="44"/>
        </w:numPr>
        <w:rPr>
          <w:rFonts w:ascii="Arial Narrow" w:hAnsi="Arial Narrow"/>
          <w:sz w:val="24"/>
          <w:szCs w:val="24"/>
        </w:rPr>
      </w:pPr>
      <w:r w:rsidRPr="0079345D">
        <w:rPr>
          <w:rFonts w:ascii="Arial Narrow" w:hAnsi="Arial Narrow"/>
          <w:sz w:val="24"/>
          <w:szCs w:val="24"/>
        </w:rPr>
        <w:t>Ask students to consider the broader implications for their community if there were more college graduates. Could the standard of living rise for their entire community? What would it mean if a community could bring in new types of industries if there were more technically trained graduates? Encourage the students to think about the next generation as well as their own.</w:t>
      </w:r>
    </w:p>
    <w:p w:rsidR="0079345D" w:rsidRDefault="00F744CA" w:rsidP="0079345D">
      <w:pPr>
        <w:pStyle w:val="ListParagraph"/>
        <w:numPr>
          <w:ilvl w:val="1"/>
          <w:numId w:val="44"/>
        </w:numPr>
        <w:rPr>
          <w:rFonts w:ascii="Arial Narrow" w:hAnsi="Arial Narrow"/>
          <w:sz w:val="24"/>
          <w:szCs w:val="24"/>
        </w:rPr>
      </w:pPr>
      <w:r w:rsidRPr="0079345D">
        <w:rPr>
          <w:rFonts w:ascii="Arial Narrow" w:hAnsi="Arial Narrow"/>
          <w:sz w:val="24"/>
          <w:szCs w:val="24"/>
        </w:rPr>
        <w:t xml:space="preserve">Include a panel discussion by area college graduates as a second part of the discussion. Ask the panelists to share the difference their education made for their families and their communities. Allow adequate time in this session for questions and answers. This component could also be done as individual guest speakers talking with students over several sessions. </w:t>
      </w:r>
    </w:p>
    <w:p w:rsidR="00F744CA" w:rsidRPr="0079345D" w:rsidRDefault="00F744CA" w:rsidP="0079345D">
      <w:pPr>
        <w:pStyle w:val="ListParagraph"/>
        <w:numPr>
          <w:ilvl w:val="1"/>
          <w:numId w:val="44"/>
        </w:numPr>
        <w:rPr>
          <w:rFonts w:ascii="Arial Narrow" w:hAnsi="Arial Narrow"/>
          <w:sz w:val="24"/>
          <w:szCs w:val="24"/>
        </w:rPr>
      </w:pPr>
      <w:r w:rsidRPr="0079345D">
        <w:rPr>
          <w:rFonts w:ascii="Arial Narrow" w:hAnsi="Arial Narrow"/>
          <w:sz w:val="24"/>
          <w:szCs w:val="24"/>
        </w:rPr>
        <w:t xml:space="preserve">Ask leading employers in the community to visit with students about their need for employees with postsecondary educations. Have them share with students what they believe will be the need for college educated workers and what difference they think this makes for their communities. </w:t>
      </w:r>
    </w:p>
    <w:p w:rsidR="0079345D" w:rsidRDefault="0079345D" w:rsidP="0079345D">
      <w:pPr>
        <w:pStyle w:val="ListParagraph"/>
        <w:spacing w:after="0"/>
        <w:rPr>
          <w:rFonts w:ascii="Arial Narrow" w:hAnsi="Arial Narrow"/>
          <w:sz w:val="24"/>
          <w:szCs w:val="24"/>
        </w:rPr>
      </w:pPr>
    </w:p>
    <w:p w:rsidR="00F744CA" w:rsidRPr="0079345D" w:rsidRDefault="00F744CA" w:rsidP="0044729D">
      <w:pPr>
        <w:pStyle w:val="ListParagraph"/>
        <w:numPr>
          <w:ilvl w:val="0"/>
          <w:numId w:val="21"/>
        </w:numPr>
        <w:spacing w:after="0"/>
        <w:rPr>
          <w:rFonts w:ascii="Arial Narrow" w:hAnsi="Arial Narrow"/>
          <w:sz w:val="24"/>
          <w:szCs w:val="24"/>
        </w:rPr>
      </w:pPr>
      <w:r w:rsidRPr="003970CC">
        <w:rPr>
          <w:rFonts w:ascii="Arial Narrow" w:hAnsi="Arial Narrow"/>
          <w:b/>
          <w:sz w:val="24"/>
          <w:szCs w:val="24"/>
        </w:rPr>
        <w:lastRenderedPageBreak/>
        <w:t>Research</w:t>
      </w:r>
      <w:r>
        <w:rPr>
          <w:rFonts w:ascii="Arial Narrow" w:hAnsi="Arial Narrow"/>
          <w:sz w:val="24"/>
          <w:szCs w:val="24"/>
        </w:rPr>
        <w:t>. H</w:t>
      </w:r>
      <w:r w:rsidRPr="009E4DD4">
        <w:rPr>
          <w:rFonts w:ascii="Arial Narrow" w:hAnsi="Arial Narrow"/>
          <w:sz w:val="24"/>
          <w:szCs w:val="24"/>
        </w:rPr>
        <w:t xml:space="preserve">elp students research the difference college makes in the life style and living standard of families where individuals in the family have a college education. Help students look at income, health, and life satisfaction as starters. </w:t>
      </w:r>
    </w:p>
    <w:p w:rsidR="007540FB" w:rsidRPr="007540FB" w:rsidRDefault="007540FB" w:rsidP="007540FB">
      <w:pPr>
        <w:pStyle w:val="NoSpacing"/>
        <w:rPr>
          <w:rFonts w:ascii="Arial Narrow" w:hAnsi="Arial Narrow"/>
          <w:sz w:val="24"/>
          <w:szCs w:val="24"/>
        </w:rPr>
      </w:pPr>
    </w:p>
    <w:p w:rsidR="007540FB" w:rsidRPr="007540FB" w:rsidRDefault="007540FB" w:rsidP="007540FB">
      <w:pPr>
        <w:numPr>
          <w:ilvl w:val="0"/>
          <w:numId w:val="21"/>
        </w:numPr>
        <w:rPr>
          <w:rFonts w:ascii="Arial Narrow" w:hAnsi="Arial Narrow"/>
          <w:sz w:val="24"/>
          <w:szCs w:val="24"/>
        </w:rPr>
      </w:pPr>
      <w:r w:rsidRPr="007540FB">
        <w:rPr>
          <w:rFonts w:ascii="Arial Narrow" w:hAnsi="Arial Narrow"/>
          <w:b/>
          <w:sz w:val="24"/>
          <w:szCs w:val="24"/>
        </w:rPr>
        <w:t xml:space="preserve">Open a whole group discussion </w:t>
      </w:r>
      <w:r w:rsidR="00F744CA">
        <w:rPr>
          <w:rFonts w:ascii="Arial Narrow" w:hAnsi="Arial Narrow"/>
          <w:b/>
          <w:sz w:val="24"/>
          <w:szCs w:val="24"/>
        </w:rPr>
        <w:t>about what they found</w:t>
      </w:r>
      <w:r w:rsidRPr="007540FB">
        <w:rPr>
          <w:rFonts w:ascii="Arial Narrow" w:hAnsi="Arial Narrow"/>
          <w:b/>
          <w:sz w:val="24"/>
          <w:szCs w:val="24"/>
        </w:rPr>
        <w:t>.</w:t>
      </w:r>
      <w:r w:rsidRPr="007540FB">
        <w:rPr>
          <w:rFonts w:ascii="Arial Narrow" w:hAnsi="Arial Narrow"/>
          <w:sz w:val="24"/>
          <w:szCs w:val="24"/>
        </w:rPr>
        <w:t xml:space="preserve"> Continue the discussion around what students </w:t>
      </w:r>
      <w:r w:rsidR="0044729D">
        <w:rPr>
          <w:rFonts w:ascii="Arial Narrow" w:hAnsi="Arial Narrow"/>
          <w:sz w:val="24"/>
          <w:szCs w:val="24"/>
        </w:rPr>
        <w:t>saw on their web searches.</w:t>
      </w:r>
    </w:p>
    <w:p w:rsidR="0052313B" w:rsidRPr="00D548B1" w:rsidRDefault="00903224" w:rsidP="00D548B1">
      <w:pPr>
        <w:pStyle w:val="ListParagraph"/>
        <w:numPr>
          <w:ilvl w:val="0"/>
          <w:numId w:val="21"/>
        </w:numPr>
        <w:rPr>
          <w:rFonts w:ascii="Arial Narrow" w:hAnsi="Arial Narrow"/>
          <w:sz w:val="24"/>
          <w:szCs w:val="24"/>
        </w:rPr>
      </w:pPr>
      <w:r>
        <w:rPr>
          <w:rFonts w:ascii="Arial Narrow" w:hAnsi="Arial Narrow"/>
          <w:b/>
          <w:sz w:val="24"/>
          <w:szCs w:val="24"/>
        </w:rPr>
        <w:t xml:space="preserve">Distribute the accompanying </w:t>
      </w:r>
      <w:r w:rsidRPr="00903224">
        <w:rPr>
          <w:rFonts w:ascii="Arial Narrow" w:hAnsi="Arial Narrow"/>
          <w:b/>
          <w:i/>
          <w:sz w:val="24"/>
          <w:szCs w:val="24"/>
        </w:rPr>
        <w:t>Journal Page.</w:t>
      </w:r>
      <w:r>
        <w:rPr>
          <w:rFonts w:ascii="Arial Narrow" w:hAnsi="Arial Narrow"/>
          <w:b/>
          <w:sz w:val="24"/>
          <w:szCs w:val="24"/>
        </w:rPr>
        <w:t xml:space="preserve"> </w:t>
      </w:r>
      <w:r w:rsidR="00D548B1" w:rsidRPr="00903224">
        <w:rPr>
          <w:rFonts w:ascii="Arial Narrow" w:hAnsi="Arial Narrow"/>
          <w:sz w:val="24"/>
          <w:szCs w:val="24"/>
        </w:rPr>
        <w:t>Give students a few minutes to write a sixty-second speech to t</w:t>
      </w:r>
      <w:r w:rsidR="00AB58CA">
        <w:rPr>
          <w:rFonts w:ascii="Arial Narrow" w:hAnsi="Arial Narrow"/>
          <w:sz w:val="24"/>
          <w:szCs w:val="24"/>
        </w:rPr>
        <w:t>heir families about what “college”</w:t>
      </w:r>
      <w:r w:rsidR="00D548B1" w:rsidRPr="00903224">
        <w:rPr>
          <w:rFonts w:ascii="Arial Narrow" w:hAnsi="Arial Narrow"/>
          <w:sz w:val="24"/>
          <w:szCs w:val="24"/>
        </w:rPr>
        <w:t xml:space="preserve"> </w:t>
      </w:r>
      <w:r w:rsidR="00AB58CA">
        <w:rPr>
          <w:rFonts w:ascii="Arial Narrow" w:hAnsi="Arial Narrow"/>
          <w:sz w:val="24"/>
          <w:szCs w:val="24"/>
        </w:rPr>
        <w:t xml:space="preserve"> (2-year, 4-year, technical colleges, apprenticeships, certificate programs, military  or other postsecondary training) </w:t>
      </w:r>
      <w:r w:rsidR="00D548B1" w:rsidRPr="00903224">
        <w:rPr>
          <w:rFonts w:ascii="Arial Narrow" w:hAnsi="Arial Narrow"/>
          <w:sz w:val="24"/>
          <w:szCs w:val="24"/>
        </w:rPr>
        <w:t>will mean to everyone.</w:t>
      </w:r>
      <w:r>
        <w:rPr>
          <w:rFonts w:ascii="Arial Narrow" w:hAnsi="Arial Narrow"/>
          <w:sz w:val="24"/>
          <w:szCs w:val="24"/>
        </w:rPr>
        <w:t xml:space="preserve"> Have students record their thoughts and keep the page</w:t>
      </w:r>
      <w:r w:rsidR="00D548B1" w:rsidRPr="00D548B1">
        <w:rPr>
          <w:rFonts w:ascii="Arial Narrow" w:hAnsi="Arial Narrow"/>
          <w:sz w:val="24"/>
          <w:szCs w:val="24"/>
        </w:rPr>
        <w:t xml:space="preserve"> as part of their portfolio and student-led conferences.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903224" w:rsidRDefault="00903224"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903224">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354C1D" w:rsidRDefault="00FC4015" w:rsidP="005B7C1A">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62650A" w:rsidRDefault="0062650A" w:rsidP="005B7C1A">
      <w:pPr>
        <w:spacing w:after="0" w:line="240" w:lineRule="atLeast"/>
        <w:rPr>
          <w:rFonts w:ascii="Arial Narrow" w:hAnsi="Arial Narrow"/>
          <w:b/>
          <w:sz w:val="24"/>
          <w:szCs w:val="24"/>
        </w:rPr>
      </w:pPr>
    </w:p>
    <w:p w:rsidR="0062650A" w:rsidRPr="0062650A" w:rsidRDefault="0062650A" w:rsidP="0062650A">
      <w:pPr>
        <w:pStyle w:val="ListParagraph"/>
        <w:numPr>
          <w:ilvl w:val="0"/>
          <w:numId w:val="43"/>
        </w:numPr>
        <w:spacing w:after="0" w:line="240" w:lineRule="atLeast"/>
        <w:rPr>
          <w:rFonts w:ascii="Arial Narrow" w:hAnsi="Arial Narrow"/>
          <w:b/>
          <w:sz w:val="24"/>
          <w:szCs w:val="24"/>
        </w:rPr>
      </w:pPr>
      <w:r>
        <w:rPr>
          <w:rFonts w:ascii="Arial Narrow" w:hAnsi="Arial Narrow"/>
          <w:b/>
          <w:sz w:val="24"/>
          <w:szCs w:val="24"/>
        </w:rPr>
        <w:t>FACILITATOR NOTES</w:t>
      </w:r>
    </w:p>
    <w:p w:rsidR="0062650A" w:rsidRPr="0062650A" w:rsidRDefault="0062650A" w:rsidP="0062650A">
      <w:pPr>
        <w:pStyle w:val="ListParagraph"/>
        <w:spacing w:after="0" w:line="240" w:lineRule="atLeast"/>
        <w:rPr>
          <w:rFonts w:ascii="Arial Narrow" w:hAnsi="Arial Narrow"/>
          <w:sz w:val="24"/>
          <w:szCs w:val="24"/>
        </w:rPr>
      </w:pPr>
      <w:r w:rsidRPr="0062650A">
        <w:rPr>
          <w:rFonts w:ascii="Arial Narrow" w:hAnsi="Arial Narrow"/>
          <w:sz w:val="24"/>
          <w:szCs w:val="24"/>
        </w:rPr>
        <w:t xml:space="preserve">Assume a very broad definition of college, to include any post-secondary learning option (two-year </w:t>
      </w:r>
      <w:r w:rsidR="00DF0BB6">
        <w:rPr>
          <w:rFonts w:ascii="Arial Narrow" w:hAnsi="Arial Narrow"/>
          <w:sz w:val="24"/>
          <w:szCs w:val="24"/>
        </w:rPr>
        <w:t>community and technical colleges, four-year universities, certificate programs, military training, or apprenticeships).</w:t>
      </w:r>
    </w:p>
    <w:p w:rsidR="005B7C1A" w:rsidRPr="005B7C1A" w:rsidRDefault="005B7C1A" w:rsidP="005B7C1A">
      <w:pPr>
        <w:spacing w:after="0" w:line="240" w:lineRule="atLeast"/>
        <w:rPr>
          <w:rFonts w:ascii="Arial Narrow" w:hAnsi="Arial Narrow"/>
          <w:b/>
          <w:sz w:val="24"/>
          <w:szCs w:val="24"/>
        </w:rPr>
      </w:pPr>
    </w:p>
    <w:p w:rsidR="005B7C1A" w:rsidRPr="005B7C1A" w:rsidRDefault="00354C1D" w:rsidP="005B7C1A">
      <w:pPr>
        <w:pStyle w:val="NormalWeb"/>
        <w:numPr>
          <w:ilvl w:val="0"/>
          <w:numId w:val="40"/>
        </w:numPr>
        <w:spacing w:before="0" w:beforeAutospacing="0" w:after="0" w:afterAutospacing="0"/>
        <w:rPr>
          <w:rFonts w:ascii="Arial Narrow" w:hAnsi="Arial Narrow"/>
          <w:sz w:val="24"/>
          <w:szCs w:val="24"/>
        </w:rPr>
      </w:pPr>
      <w:r w:rsidRPr="005B7C1A">
        <w:rPr>
          <w:rFonts w:ascii="Arial Narrow" w:hAnsi="Arial Narrow"/>
          <w:b/>
          <w:bCs/>
          <w:color w:val="000000"/>
          <w:sz w:val="24"/>
          <w:szCs w:val="24"/>
        </w:rPr>
        <w:t>Financial Aid</w:t>
      </w:r>
      <w:r w:rsidR="005B7C1A">
        <w:rPr>
          <w:rFonts w:ascii="Arial Narrow" w:hAnsi="Arial Narrow"/>
          <w:b/>
          <w:bCs/>
          <w:color w:val="000000"/>
          <w:sz w:val="24"/>
          <w:szCs w:val="24"/>
        </w:rPr>
        <w:t xml:space="preserve"> Resources</w:t>
      </w:r>
    </w:p>
    <w:p w:rsidR="005B7C1A" w:rsidRDefault="005B7C1A" w:rsidP="005B7C1A">
      <w:pPr>
        <w:pStyle w:val="NormalWeb"/>
        <w:spacing w:before="0" w:beforeAutospacing="0" w:after="0" w:afterAutospacing="0"/>
        <w:ind w:left="720"/>
        <w:rPr>
          <w:rFonts w:ascii="Arial Narrow" w:hAnsi="Arial Narrow"/>
          <w:b/>
          <w:bCs/>
          <w:color w:val="000000"/>
          <w:sz w:val="24"/>
          <w:szCs w:val="24"/>
        </w:rPr>
      </w:pPr>
    </w:p>
    <w:p w:rsidR="005B7C1A" w:rsidRPr="005B7C1A" w:rsidRDefault="004841A1" w:rsidP="005B7C1A">
      <w:pPr>
        <w:pStyle w:val="NormalWeb"/>
        <w:spacing w:before="0" w:beforeAutospacing="0" w:after="0" w:afterAutospacing="0"/>
        <w:ind w:left="720"/>
        <w:rPr>
          <w:rFonts w:ascii="Arial Narrow" w:hAnsi="Arial Narrow"/>
          <w:sz w:val="24"/>
          <w:szCs w:val="24"/>
        </w:rPr>
      </w:pPr>
      <w:hyperlink r:id="rId12" w:history="1">
        <w:r w:rsidR="005B7C1A" w:rsidRPr="005B7C1A">
          <w:rPr>
            <w:rStyle w:val="Hyperlink"/>
            <w:rFonts w:ascii="Arial Narrow" w:hAnsi="Arial Narrow"/>
            <w:sz w:val="24"/>
            <w:szCs w:val="24"/>
          </w:rPr>
          <w:t>http://www.wsac.wa.gov/sfa-overview</w:t>
        </w:r>
      </w:hyperlink>
    </w:p>
    <w:p w:rsidR="00354C1D" w:rsidRPr="005B7C1A" w:rsidRDefault="00354C1D" w:rsidP="005B7C1A">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Overview for WA State</w:t>
      </w:r>
      <w:r w:rsidR="005B7C1A" w:rsidRPr="005B7C1A">
        <w:rPr>
          <w:rFonts w:ascii="Arial Narrow" w:hAnsi="Arial Narrow"/>
          <w:sz w:val="24"/>
          <w:szCs w:val="24"/>
        </w:rPr>
        <w:t xml:space="preserve"> </w:t>
      </w:r>
    </w:p>
    <w:p w:rsidR="005B7C1A" w:rsidRDefault="00354C1D" w:rsidP="005B7C1A">
      <w:pPr>
        <w:pStyle w:val="NormalWeb"/>
        <w:spacing w:before="0" w:beforeAutospacing="0" w:after="0" w:afterAutospacing="0" w:line="276" w:lineRule="auto"/>
        <w:rPr>
          <w:rStyle w:val="apple-tab-span"/>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p>
    <w:p w:rsidR="00354C1D" w:rsidRPr="005B7C1A" w:rsidRDefault="004841A1" w:rsidP="005B7C1A">
      <w:pPr>
        <w:pStyle w:val="NormalWeb"/>
        <w:spacing w:before="0" w:beforeAutospacing="0" w:after="0" w:afterAutospacing="0" w:line="276" w:lineRule="auto"/>
        <w:rPr>
          <w:rStyle w:val="Hyperlink"/>
        </w:rPr>
      </w:pPr>
      <w:hyperlink r:id="rId13" w:history="1">
        <w:r w:rsidR="005B7C1A">
          <w:rPr>
            <w:rStyle w:val="Hyperlink"/>
            <w:rFonts w:ascii="Arial Narrow" w:hAnsi="Arial Narrow"/>
            <w:color w:val="000000"/>
            <w:sz w:val="24"/>
            <w:szCs w:val="24"/>
            <w:u w:val="none"/>
          </w:rPr>
          <w:tab/>
        </w:r>
        <w:r w:rsidR="00354C1D" w:rsidRPr="005B7C1A">
          <w:rPr>
            <w:rStyle w:val="Hyperlink"/>
            <w:rFonts w:ascii="Arial Narrow" w:hAnsi="Arial Narrow"/>
            <w:color w:val="0000FF"/>
            <w:sz w:val="24"/>
            <w:szCs w:val="24"/>
          </w:rPr>
          <w:t>https://fafsa.ed.gov/</w:t>
        </w:r>
      </w:hyperlink>
    </w:p>
    <w:p w:rsidR="005B7C1A" w:rsidRPr="005B7C1A" w:rsidRDefault="005B7C1A" w:rsidP="005B7C1A">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Financial Aid – FAFSA</w:t>
      </w:r>
    </w:p>
    <w:p w:rsidR="005B7C1A" w:rsidRDefault="005B7C1A" w:rsidP="005B7C1A">
      <w:pPr>
        <w:pStyle w:val="NormalWeb"/>
        <w:spacing w:before="0" w:beforeAutospacing="0" w:after="0" w:afterAutospacing="0" w:line="276" w:lineRule="auto"/>
        <w:rPr>
          <w:rFonts w:ascii="Arial Narrow" w:hAnsi="Arial Narrow"/>
          <w:color w:val="000000"/>
          <w:sz w:val="24"/>
          <w:szCs w:val="24"/>
        </w:rPr>
      </w:pPr>
    </w:p>
    <w:p w:rsidR="005B7C1A" w:rsidRPr="005B7C1A" w:rsidRDefault="004841A1" w:rsidP="005B7C1A">
      <w:pPr>
        <w:pStyle w:val="NormalWeb"/>
        <w:spacing w:before="0" w:beforeAutospacing="0" w:after="0" w:afterAutospacing="0" w:line="276" w:lineRule="auto"/>
        <w:ind w:firstLine="720"/>
        <w:rPr>
          <w:rStyle w:val="Hyperlink"/>
        </w:rPr>
      </w:pPr>
      <w:hyperlink r:id="rId14" w:history="1">
        <w:r w:rsidR="005B7C1A" w:rsidRPr="005B7C1A">
          <w:rPr>
            <w:rStyle w:val="Hyperlink"/>
            <w:rFonts w:ascii="Arial Narrow" w:hAnsi="Arial Narrow"/>
            <w:color w:val="0000FF"/>
            <w:sz w:val="24"/>
            <w:szCs w:val="24"/>
          </w:rPr>
          <w:t>http://readysetgrad.org/WASFA?_ga=1.168581670.603567252.1432686586</w:t>
        </w:r>
      </w:hyperlink>
    </w:p>
    <w:p w:rsidR="000F520E" w:rsidRDefault="00354C1D" w:rsidP="005B7C1A">
      <w:pPr>
        <w:pStyle w:val="NormalWeb"/>
        <w:spacing w:before="0" w:beforeAutospacing="0" w:after="0" w:afterAutospacing="0" w:line="276" w:lineRule="auto"/>
        <w:ind w:firstLine="720"/>
        <w:rPr>
          <w:rFonts w:ascii="Arial Narrow" w:hAnsi="Arial Narrow"/>
          <w:color w:val="000000"/>
          <w:sz w:val="24"/>
          <w:szCs w:val="24"/>
        </w:rPr>
      </w:pPr>
      <w:r w:rsidRPr="005B7C1A">
        <w:rPr>
          <w:rFonts w:ascii="Arial Narrow" w:hAnsi="Arial Narrow"/>
          <w:color w:val="000000"/>
          <w:sz w:val="24"/>
          <w:szCs w:val="24"/>
        </w:rPr>
        <w:t>WAFSA – Financial Aid</w:t>
      </w:r>
      <w:r w:rsidR="000F520E">
        <w:rPr>
          <w:rFonts w:ascii="Arial Narrow" w:hAnsi="Arial Narrow"/>
          <w:color w:val="000000"/>
          <w:sz w:val="24"/>
          <w:szCs w:val="24"/>
        </w:rPr>
        <w:t xml:space="preserve"> for undocumented students</w:t>
      </w:r>
    </w:p>
    <w:p w:rsidR="000F520E" w:rsidRDefault="000F520E" w:rsidP="005B7C1A">
      <w:pPr>
        <w:pStyle w:val="NormalWeb"/>
        <w:spacing w:before="0" w:beforeAutospacing="0" w:after="0" w:afterAutospacing="0" w:line="276" w:lineRule="auto"/>
        <w:ind w:firstLine="720"/>
        <w:rPr>
          <w:rFonts w:ascii="Arial Narrow" w:hAnsi="Arial Narrow"/>
          <w:color w:val="000000"/>
          <w:sz w:val="24"/>
          <w:szCs w:val="24"/>
        </w:rPr>
      </w:pPr>
    </w:p>
    <w:p w:rsidR="000F520E" w:rsidRDefault="004841A1" w:rsidP="000F520E">
      <w:pPr>
        <w:pStyle w:val="NormalWeb"/>
        <w:spacing w:before="0" w:beforeAutospacing="0" w:after="0" w:afterAutospacing="0" w:line="276" w:lineRule="auto"/>
        <w:ind w:firstLine="720"/>
        <w:rPr>
          <w:rFonts w:ascii="Arial Narrow" w:hAnsi="Arial Narrow"/>
          <w:color w:val="000000"/>
          <w:sz w:val="24"/>
          <w:szCs w:val="24"/>
        </w:rPr>
      </w:pPr>
      <w:hyperlink r:id="rId15" w:tgtFrame="_blank" w:history="1">
        <w:r w:rsidR="000F520E" w:rsidRPr="000F520E">
          <w:rPr>
            <w:rStyle w:val="Hyperlink"/>
            <w:rFonts w:ascii="Arial Narrow" w:hAnsi="Arial Narrow"/>
            <w:sz w:val="24"/>
            <w:szCs w:val="24"/>
          </w:rPr>
          <w:t>https://financialaidtoolkit.ed.gov/resources/2017-18-fafsa-updates-counselors.pdf</w:t>
        </w:r>
      </w:hyperlink>
    </w:p>
    <w:p w:rsidR="000F520E" w:rsidRPr="000F520E" w:rsidRDefault="00AB58CA" w:rsidP="000F520E">
      <w:pPr>
        <w:pStyle w:val="NormalWeb"/>
        <w:spacing w:before="0" w:beforeAutospacing="0" w:after="0" w:afterAutospacing="0" w:line="276" w:lineRule="auto"/>
        <w:ind w:firstLine="720"/>
        <w:rPr>
          <w:rFonts w:ascii="Arial Narrow" w:hAnsi="Arial Narrow"/>
          <w:color w:val="000000"/>
          <w:sz w:val="24"/>
          <w:szCs w:val="24"/>
        </w:rPr>
      </w:pPr>
      <w:r>
        <w:rPr>
          <w:rFonts w:ascii="Arial Narrow" w:hAnsi="Arial Narrow"/>
          <w:color w:val="000000"/>
          <w:sz w:val="24"/>
          <w:szCs w:val="24"/>
        </w:rPr>
        <w:t>Starting in 2016-17 Fi</w:t>
      </w:r>
      <w:r w:rsidR="000F520E" w:rsidRPr="000F520E">
        <w:rPr>
          <w:rFonts w:ascii="Arial Narrow" w:hAnsi="Arial Narrow"/>
          <w:color w:val="000000"/>
          <w:sz w:val="24"/>
          <w:szCs w:val="24"/>
        </w:rPr>
        <w:t>nancial aid timeline for Seniors</w:t>
      </w:r>
    </w:p>
    <w:p w:rsidR="000F520E" w:rsidRPr="000F520E" w:rsidRDefault="000F520E" w:rsidP="000F520E">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rsidR="000F520E" w:rsidRDefault="004841A1" w:rsidP="000F520E">
      <w:pPr>
        <w:pStyle w:val="NormalWeb"/>
        <w:spacing w:before="0" w:beforeAutospacing="0" w:after="0" w:afterAutospacing="0" w:line="276" w:lineRule="auto"/>
        <w:ind w:firstLine="720"/>
        <w:rPr>
          <w:rFonts w:ascii="Arial Narrow" w:hAnsi="Arial Narrow"/>
          <w:color w:val="000000"/>
          <w:sz w:val="24"/>
          <w:szCs w:val="24"/>
        </w:rPr>
      </w:pPr>
      <w:hyperlink r:id="rId16" w:tgtFrame="_blank" w:history="1">
        <w:r w:rsidR="000F520E" w:rsidRPr="000F520E">
          <w:rPr>
            <w:rStyle w:val="Hyperlink"/>
            <w:rFonts w:ascii="Arial Narrow" w:hAnsi="Arial Narrow"/>
            <w:sz w:val="24"/>
            <w:szCs w:val="24"/>
          </w:rPr>
          <w:t>http://www.collegeaccess.org/EarlyAwarenessMiddle</w:t>
        </w:r>
      </w:hyperlink>
    </w:p>
    <w:p w:rsidR="000F520E" w:rsidRPr="000F520E" w:rsidRDefault="000F520E" w:rsidP="000F520E">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xml:space="preserve">Early Awareness Middle Grades </w:t>
      </w:r>
    </w:p>
    <w:p w:rsidR="000F520E" w:rsidRPr="000F520E" w:rsidRDefault="000F520E" w:rsidP="000F520E">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rsidR="000F520E" w:rsidRDefault="004841A1" w:rsidP="000F520E">
      <w:pPr>
        <w:pStyle w:val="NormalWeb"/>
        <w:spacing w:before="0" w:beforeAutospacing="0" w:after="0" w:afterAutospacing="0" w:line="276" w:lineRule="auto"/>
        <w:ind w:firstLine="720"/>
        <w:rPr>
          <w:rFonts w:ascii="Arial Narrow" w:hAnsi="Arial Narrow"/>
          <w:color w:val="000000"/>
          <w:sz w:val="24"/>
          <w:szCs w:val="24"/>
        </w:rPr>
      </w:pPr>
      <w:hyperlink r:id="rId17" w:tgtFrame="_blank" w:history="1">
        <w:r w:rsidR="000F520E" w:rsidRPr="000F520E">
          <w:rPr>
            <w:rStyle w:val="Hyperlink"/>
            <w:rFonts w:ascii="Arial Narrow" w:hAnsi="Arial Narrow"/>
            <w:sz w:val="24"/>
            <w:szCs w:val="24"/>
          </w:rPr>
          <w:t>http://www.collegeaccess.org/Early_Awareness</w:t>
        </w:r>
      </w:hyperlink>
    </w:p>
    <w:p w:rsidR="000F520E" w:rsidRPr="000F520E" w:rsidRDefault="000F520E" w:rsidP="003970CC">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xml:space="preserve">Early Awareness Grades 9-10 </w:t>
      </w:r>
    </w:p>
    <w:p w:rsidR="00354C1D" w:rsidRPr="005B7C1A" w:rsidRDefault="003970CC" w:rsidP="005B7C1A">
      <w:pPr>
        <w:pStyle w:val="NormalWeb"/>
        <w:spacing w:before="0" w:beforeAutospacing="0" w:after="0" w:afterAutospacing="0" w:line="276" w:lineRule="auto"/>
        <w:ind w:firstLine="720"/>
        <w:rPr>
          <w:rFonts w:ascii="Arial Narrow" w:hAnsi="Arial Narrow"/>
          <w:sz w:val="24"/>
          <w:szCs w:val="24"/>
        </w:rPr>
      </w:pPr>
      <w:r>
        <w:rPr>
          <w:rFonts w:ascii="Arial Narrow" w:hAnsi="Arial Narrow"/>
          <w:color w:val="000000"/>
          <w:sz w:val="24"/>
          <w:szCs w:val="24"/>
        </w:rPr>
        <w:t>  </w:t>
      </w:r>
    </w:p>
    <w:p w:rsidR="003970CC" w:rsidRPr="005B7C1A" w:rsidRDefault="003970CC" w:rsidP="003970CC">
      <w:pPr>
        <w:pStyle w:val="NormalWeb"/>
        <w:numPr>
          <w:ilvl w:val="0"/>
          <w:numId w:val="40"/>
        </w:numPr>
        <w:spacing w:before="0" w:beforeAutospacing="0" w:after="0" w:afterAutospacing="0"/>
        <w:rPr>
          <w:rFonts w:ascii="Arial Narrow" w:hAnsi="Arial Narrow"/>
          <w:sz w:val="24"/>
          <w:szCs w:val="24"/>
        </w:rPr>
      </w:pPr>
      <w:r>
        <w:rPr>
          <w:rFonts w:ascii="Arial Narrow" w:hAnsi="Arial Narrow"/>
          <w:b/>
          <w:bCs/>
          <w:color w:val="000000"/>
          <w:sz w:val="24"/>
          <w:szCs w:val="24"/>
        </w:rPr>
        <w:t>College Admissions</w:t>
      </w:r>
    </w:p>
    <w:p w:rsidR="005B7C1A" w:rsidRDefault="005B7C1A" w:rsidP="005B7C1A">
      <w:pPr>
        <w:pStyle w:val="NormalWeb"/>
        <w:spacing w:before="0" w:beforeAutospacing="0" w:after="0" w:afterAutospacing="0" w:line="276" w:lineRule="auto"/>
        <w:ind w:left="720"/>
        <w:rPr>
          <w:rFonts w:ascii="Arial Narrow" w:hAnsi="Arial Narrow"/>
          <w:sz w:val="24"/>
          <w:szCs w:val="24"/>
        </w:rPr>
      </w:pPr>
    </w:p>
    <w:p w:rsidR="00354C1D" w:rsidRPr="000F520E" w:rsidRDefault="004841A1" w:rsidP="005B7C1A">
      <w:pPr>
        <w:pStyle w:val="NormalWeb"/>
        <w:spacing w:before="0" w:beforeAutospacing="0" w:after="0" w:afterAutospacing="0" w:line="276" w:lineRule="auto"/>
        <w:ind w:left="720"/>
        <w:rPr>
          <w:rStyle w:val="Hyperlink"/>
        </w:rPr>
      </w:pPr>
      <w:hyperlink r:id="rId18" w:history="1">
        <w:r w:rsidR="00354C1D" w:rsidRPr="000F520E">
          <w:rPr>
            <w:rStyle w:val="Hyperlink"/>
            <w:rFonts w:ascii="Arial Narrow" w:hAnsi="Arial Narrow"/>
            <w:color w:val="0000FF"/>
            <w:sz w:val="24"/>
            <w:szCs w:val="24"/>
          </w:rPr>
          <w:t>http://www.wsac.wa.gov/college-admissions</w:t>
        </w:r>
      </w:hyperlink>
    </w:p>
    <w:p w:rsidR="005B7C1A" w:rsidRPr="005B7C1A" w:rsidRDefault="005B7C1A" w:rsidP="005B7C1A">
      <w:pPr>
        <w:pStyle w:val="NormalWeb"/>
        <w:spacing w:before="0" w:beforeAutospacing="0" w:after="0" w:afterAutospacing="0" w:line="276" w:lineRule="auto"/>
        <w:ind w:left="720"/>
        <w:rPr>
          <w:rFonts w:ascii="Arial Narrow" w:hAnsi="Arial Narrow"/>
          <w:sz w:val="24"/>
          <w:szCs w:val="24"/>
        </w:rPr>
      </w:pPr>
      <w:r w:rsidRPr="005B7C1A">
        <w:rPr>
          <w:rFonts w:ascii="Arial Narrow" w:hAnsi="Arial Narrow"/>
          <w:color w:val="000000"/>
          <w:sz w:val="24"/>
          <w:szCs w:val="24"/>
        </w:rPr>
        <w:t>Overview</w:t>
      </w:r>
      <w:r>
        <w:rPr>
          <w:rFonts w:ascii="Arial Narrow" w:hAnsi="Arial Narrow"/>
          <w:color w:val="000000"/>
          <w:sz w:val="24"/>
          <w:szCs w:val="24"/>
        </w:rPr>
        <w:t xml:space="preserve"> for WA State</w:t>
      </w:r>
    </w:p>
    <w:p w:rsidR="005B7C1A" w:rsidRDefault="00354C1D" w:rsidP="005B7C1A">
      <w:pPr>
        <w:pStyle w:val="NormalWeb"/>
        <w:spacing w:before="0" w:beforeAutospacing="0" w:after="0" w:afterAutospacing="0" w:line="276" w:lineRule="auto"/>
        <w:rPr>
          <w:rStyle w:val="apple-tab-span"/>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p>
    <w:p w:rsidR="00354C1D" w:rsidRPr="000F520E" w:rsidRDefault="004841A1" w:rsidP="005B7C1A">
      <w:pPr>
        <w:pStyle w:val="NormalWeb"/>
        <w:spacing w:before="0" w:beforeAutospacing="0" w:after="0" w:afterAutospacing="0" w:line="276" w:lineRule="auto"/>
        <w:ind w:firstLine="720"/>
        <w:rPr>
          <w:rStyle w:val="Hyperlink"/>
        </w:rPr>
      </w:pPr>
      <w:hyperlink r:id="rId19" w:history="1">
        <w:r w:rsidR="00354C1D" w:rsidRPr="000F520E">
          <w:rPr>
            <w:rStyle w:val="Hyperlink"/>
            <w:rFonts w:ascii="Arial Narrow" w:hAnsi="Arial Narrow"/>
            <w:color w:val="0000FF"/>
            <w:sz w:val="24"/>
            <w:szCs w:val="24"/>
          </w:rPr>
          <w:t>http://www.sbctc.edu/</w:t>
        </w:r>
      </w:hyperlink>
    </w:p>
    <w:p w:rsidR="005B7C1A" w:rsidRDefault="005B7C1A" w:rsidP="005B7C1A">
      <w:pPr>
        <w:pStyle w:val="NormalWeb"/>
        <w:spacing w:before="0" w:beforeAutospacing="0" w:after="0" w:afterAutospacing="0" w:line="276" w:lineRule="auto"/>
        <w:ind w:firstLine="720"/>
        <w:rPr>
          <w:rFonts w:ascii="Arial Narrow" w:hAnsi="Arial Narrow"/>
          <w:color w:val="000000"/>
          <w:sz w:val="24"/>
          <w:szCs w:val="24"/>
        </w:rPr>
      </w:pPr>
      <w:r w:rsidRPr="005B7C1A">
        <w:rPr>
          <w:rFonts w:ascii="Arial Narrow" w:hAnsi="Arial Narrow"/>
          <w:color w:val="000000"/>
          <w:sz w:val="24"/>
          <w:szCs w:val="24"/>
        </w:rPr>
        <w:t>Community and Technical Colleges</w:t>
      </w:r>
    </w:p>
    <w:p w:rsidR="005B7C1A" w:rsidRDefault="005B7C1A" w:rsidP="005B7C1A">
      <w:pPr>
        <w:pStyle w:val="NormalWeb"/>
        <w:spacing w:before="0" w:beforeAutospacing="0" w:after="0" w:afterAutospacing="0" w:line="276" w:lineRule="auto"/>
        <w:ind w:firstLine="720"/>
        <w:rPr>
          <w:rFonts w:ascii="Arial Narrow" w:hAnsi="Arial Narrow"/>
          <w:color w:val="000000"/>
          <w:sz w:val="24"/>
          <w:szCs w:val="24"/>
        </w:rPr>
      </w:pPr>
    </w:p>
    <w:p w:rsidR="00354C1D" w:rsidRPr="007D3725" w:rsidRDefault="004841A1" w:rsidP="000F520E">
      <w:pPr>
        <w:pStyle w:val="NormalWeb"/>
        <w:spacing w:before="0" w:beforeAutospacing="0" w:after="0" w:afterAutospacing="0" w:line="276" w:lineRule="auto"/>
        <w:ind w:firstLine="720"/>
        <w:rPr>
          <w:rStyle w:val="Hyperlink"/>
        </w:rPr>
      </w:pPr>
      <w:hyperlink r:id="rId20" w:history="1">
        <w:r w:rsidR="00354C1D" w:rsidRPr="007D3725">
          <w:rPr>
            <w:rStyle w:val="Hyperlink"/>
            <w:rFonts w:ascii="Arial Narrow" w:hAnsi="Arial Narrow"/>
            <w:color w:val="0000FF"/>
            <w:sz w:val="24"/>
            <w:szCs w:val="24"/>
          </w:rPr>
          <w:t>http://www.sbctc.edu/becoming-a-student/counselor/default.aspx</w:t>
        </w:r>
      </w:hyperlink>
    </w:p>
    <w:p w:rsidR="00C70A77" w:rsidRPr="005B7C1A" w:rsidRDefault="00C70A77" w:rsidP="00C70A7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Counselor’s Guide to Community College Resources</w:t>
      </w:r>
    </w:p>
    <w:p w:rsidR="00C70A77" w:rsidRPr="005B7C1A" w:rsidRDefault="00C70A77" w:rsidP="000F520E">
      <w:pPr>
        <w:pStyle w:val="NormalWeb"/>
        <w:spacing w:before="0" w:beforeAutospacing="0" w:after="0" w:afterAutospacing="0" w:line="276" w:lineRule="auto"/>
        <w:ind w:firstLine="720"/>
        <w:rPr>
          <w:rFonts w:ascii="Arial Narrow" w:hAnsi="Arial Narrow"/>
          <w:sz w:val="24"/>
          <w:szCs w:val="24"/>
        </w:rPr>
      </w:pPr>
    </w:p>
    <w:p w:rsidR="00354C1D" w:rsidRPr="007D3725" w:rsidRDefault="00354C1D" w:rsidP="005B7C1A">
      <w:pPr>
        <w:pStyle w:val="NormalWeb"/>
        <w:spacing w:before="0" w:beforeAutospacing="0" w:after="0" w:afterAutospacing="0" w:line="276" w:lineRule="auto"/>
        <w:rPr>
          <w:rStyle w:val="Hyperlink"/>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hyperlink r:id="rId21" w:history="1">
        <w:r w:rsidRPr="007D3725">
          <w:rPr>
            <w:rStyle w:val="Hyperlink"/>
            <w:rFonts w:ascii="Arial Narrow" w:hAnsi="Arial Narrow"/>
            <w:color w:val="0000FF"/>
            <w:sz w:val="24"/>
            <w:szCs w:val="24"/>
          </w:rPr>
          <w:t>http://www.wsac.wa.gov/sites/default/files/2015.CADRs.Appendix.pdf</w:t>
        </w:r>
      </w:hyperlink>
    </w:p>
    <w:p w:rsidR="00C70A77" w:rsidRPr="005B7C1A" w:rsidRDefault="00C70A77" w:rsidP="00C70A7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College Academic Distribution Requirements (CADR)</w:t>
      </w:r>
      <w:r>
        <w:rPr>
          <w:rFonts w:ascii="Arial Narrow" w:hAnsi="Arial Narrow"/>
          <w:sz w:val="24"/>
          <w:szCs w:val="24"/>
        </w:rPr>
        <w:t xml:space="preserve"> for </w:t>
      </w:r>
      <w:r>
        <w:rPr>
          <w:rFonts w:ascii="Arial Narrow" w:hAnsi="Arial Narrow"/>
          <w:color w:val="000000"/>
          <w:sz w:val="24"/>
          <w:szCs w:val="24"/>
        </w:rPr>
        <w:t>four-year colleges</w:t>
      </w:r>
    </w:p>
    <w:p w:rsidR="00C70A77" w:rsidRPr="005B7C1A" w:rsidRDefault="00C70A77" w:rsidP="005B7C1A">
      <w:pPr>
        <w:pStyle w:val="NormalWeb"/>
        <w:spacing w:before="0" w:beforeAutospacing="0" w:after="0" w:afterAutospacing="0" w:line="276" w:lineRule="auto"/>
        <w:rPr>
          <w:rFonts w:ascii="Arial Narrow" w:hAnsi="Arial Narrow"/>
          <w:sz w:val="24"/>
          <w:szCs w:val="24"/>
        </w:rPr>
      </w:pPr>
    </w:p>
    <w:p w:rsidR="00C70A77" w:rsidRPr="007D3725" w:rsidRDefault="004841A1" w:rsidP="007D3725">
      <w:pPr>
        <w:pStyle w:val="NormalWeb"/>
        <w:spacing w:before="0" w:beforeAutospacing="0" w:after="0" w:afterAutospacing="0" w:line="276" w:lineRule="auto"/>
        <w:ind w:left="720"/>
        <w:rPr>
          <w:rFonts w:ascii="Arial Narrow" w:hAnsi="Arial Narrow"/>
          <w:color w:val="0000FF"/>
          <w:sz w:val="24"/>
          <w:szCs w:val="24"/>
        </w:rPr>
      </w:pPr>
      <w:hyperlink r:id="rId22" w:history="1">
        <w:r w:rsidR="007D3725" w:rsidRPr="00C469EE">
          <w:rPr>
            <w:rStyle w:val="Hyperlink"/>
            <w:rFonts w:ascii="Arial Narrow" w:hAnsi="Arial Narrow"/>
            <w:sz w:val="24"/>
            <w:szCs w:val="24"/>
          </w:rPr>
          <w:t>http://www.k12.wa.us/SecondaryEducation/CareerCollegeReadiness/pubdocs/CollegeReadinessInitiaveReplicationProject.pdf</w:t>
        </w:r>
      </w:hyperlink>
    </w:p>
    <w:p w:rsidR="00354C1D" w:rsidRPr="005B7C1A" w:rsidRDefault="00354C1D" w:rsidP="00C70A7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 xml:space="preserve">College ready transcripts for 2-year and 4-year colleges </w:t>
      </w:r>
    </w:p>
    <w:p w:rsidR="00354C1D" w:rsidRPr="005B7C1A" w:rsidRDefault="00354C1D" w:rsidP="005B7C1A">
      <w:pPr>
        <w:spacing w:after="0"/>
        <w:rPr>
          <w:rFonts w:ascii="Arial Narrow" w:eastAsia="Times New Roman" w:hAnsi="Arial Narrow" w:cs="Times New Roman"/>
          <w:sz w:val="24"/>
          <w:szCs w:val="24"/>
        </w:rPr>
      </w:pPr>
    </w:p>
    <w:p w:rsidR="00F277CE" w:rsidRDefault="00354C1D" w:rsidP="005B7C1A">
      <w:pPr>
        <w:pStyle w:val="NormalWeb"/>
        <w:numPr>
          <w:ilvl w:val="0"/>
          <w:numId w:val="40"/>
        </w:numPr>
        <w:spacing w:before="0" w:beforeAutospacing="0" w:after="0" w:afterAutospacing="0" w:line="276" w:lineRule="auto"/>
        <w:rPr>
          <w:rFonts w:ascii="Arial Narrow" w:hAnsi="Arial Narrow"/>
          <w:sz w:val="24"/>
          <w:szCs w:val="24"/>
        </w:rPr>
      </w:pPr>
      <w:r w:rsidRPr="005B7C1A">
        <w:rPr>
          <w:rFonts w:ascii="Arial Narrow" w:hAnsi="Arial Narrow"/>
          <w:b/>
          <w:bCs/>
          <w:color w:val="000000"/>
          <w:sz w:val="24"/>
          <w:szCs w:val="24"/>
        </w:rPr>
        <w:t>College Search</w:t>
      </w:r>
    </w:p>
    <w:p w:rsidR="00F277CE" w:rsidRDefault="00F277CE" w:rsidP="00F277CE">
      <w:pPr>
        <w:pStyle w:val="NormalWeb"/>
        <w:spacing w:before="0" w:beforeAutospacing="0" w:after="0" w:afterAutospacing="0" w:line="276" w:lineRule="auto"/>
        <w:ind w:left="720"/>
        <w:rPr>
          <w:rFonts w:ascii="Arial Narrow" w:hAnsi="Arial Narrow"/>
          <w:sz w:val="24"/>
          <w:szCs w:val="24"/>
        </w:rPr>
      </w:pPr>
    </w:p>
    <w:p w:rsidR="00354C1D" w:rsidRDefault="004841A1" w:rsidP="00F277CE">
      <w:pPr>
        <w:pStyle w:val="NormalWeb"/>
        <w:spacing w:before="0" w:beforeAutospacing="0" w:after="0" w:afterAutospacing="0" w:line="276" w:lineRule="auto"/>
        <w:ind w:left="720"/>
        <w:rPr>
          <w:rFonts w:ascii="Arial Narrow" w:hAnsi="Arial Narrow"/>
          <w:sz w:val="24"/>
          <w:szCs w:val="24"/>
        </w:rPr>
      </w:pPr>
      <w:hyperlink r:id="rId23" w:history="1">
        <w:r w:rsidR="00F277CE" w:rsidRPr="00F277CE">
          <w:rPr>
            <w:rStyle w:val="Hyperlink"/>
            <w:rFonts w:ascii="Arial Narrow" w:hAnsi="Arial Narrow"/>
            <w:sz w:val="24"/>
            <w:szCs w:val="24"/>
          </w:rPr>
          <w:t>https://bigfuture.collegeboard.org/explore-careers#</w:t>
        </w:r>
      </w:hyperlink>
    </w:p>
    <w:p w:rsidR="00F277CE" w:rsidRDefault="00F277CE" w:rsidP="00F277CE">
      <w:pPr>
        <w:pStyle w:val="NormalWeb"/>
        <w:spacing w:before="0" w:beforeAutospacing="0" w:after="0" w:afterAutospacing="0" w:line="276" w:lineRule="auto"/>
        <w:ind w:left="720"/>
        <w:rPr>
          <w:rFonts w:ascii="Arial Narrow" w:hAnsi="Arial Narrow"/>
          <w:color w:val="000000"/>
          <w:sz w:val="24"/>
          <w:szCs w:val="24"/>
        </w:rPr>
      </w:pPr>
      <w:r w:rsidRPr="005B7C1A">
        <w:rPr>
          <w:rFonts w:ascii="Arial Narrow" w:hAnsi="Arial Narrow"/>
          <w:color w:val="000000"/>
          <w:sz w:val="24"/>
          <w:szCs w:val="24"/>
        </w:rPr>
        <w:t>College Board’s Big Future</w:t>
      </w:r>
    </w:p>
    <w:p w:rsidR="00F277CE" w:rsidRPr="00F277CE" w:rsidRDefault="00F277CE" w:rsidP="00F277CE">
      <w:pPr>
        <w:pStyle w:val="NormalWeb"/>
        <w:spacing w:before="0" w:beforeAutospacing="0" w:after="0" w:afterAutospacing="0" w:line="276" w:lineRule="auto"/>
        <w:ind w:left="720"/>
        <w:rPr>
          <w:rFonts w:ascii="Arial Narrow" w:hAnsi="Arial Narrow"/>
          <w:sz w:val="24"/>
          <w:szCs w:val="24"/>
        </w:rPr>
      </w:pPr>
    </w:p>
    <w:p w:rsidR="00354C1D" w:rsidRPr="00F277CE" w:rsidRDefault="004841A1" w:rsidP="005B7C1A">
      <w:pPr>
        <w:pStyle w:val="NormalWeb"/>
        <w:spacing w:before="0" w:beforeAutospacing="0" w:after="0" w:afterAutospacing="0" w:line="276" w:lineRule="auto"/>
        <w:rPr>
          <w:rStyle w:val="Hyperlink"/>
        </w:rPr>
      </w:pPr>
      <w:hyperlink r:id="rId24" w:history="1">
        <w:r w:rsidR="00F277CE" w:rsidRPr="00F277CE">
          <w:rPr>
            <w:rStyle w:val="Hyperlink"/>
            <w:rFonts w:ascii="Arial Narrow" w:hAnsi="Arial Narrow"/>
            <w:color w:val="0000FF"/>
            <w:sz w:val="24"/>
            <w:szCs w:val="24"/>
            <w:u w:val="none"/>
          </w:rPr>
          <w:tab/>
        </w:r>
        <w:r w:rsidR="00354C1D" w:rsidRPr="00F277CE">
          <w:rPr>
            <w:rStyle w:val="Hyperlink"/>
            <w:rFonts w:ascii="Arial Narrow" w:hAnsi="Arial Narrow"/>
            <w:color w:val="0000FF"/>
            <w:sz w:val="24"/>
            <w:szCs w:val="24"/>
          </w:rPr>
          <w:t>http://nces.ed.gov/collegenavigator/</w:t>
        </w:r>
      </w:hyperlink>
    </w:p>
    <w:p w:rsidR="00F277CE" w:rsidRDefault="00F277CE" w:rsidP="005B7C1A">
      <w:pPr>
        <w:pStyle w:val="NormalWeb"/>
        <w:spacing w:before="0" w:beforeAutospacing="0" w:after="0" w:afterAutospacing="0" w:line="276" w:lineRule="auto"/>
        <w:rPr>
          <w:rFonts w:ascii="Arial Narrow" w:hAnsi="Arial Narrow"/>
          <w:color w:val="000000"/>
          <w:sz w:val="24"/>
          <w:szCs w:val="24"/>
        </w:rPr>
      </w:pPr>
      <w:r>
        <w:rPr>
          <w:rStyle w:val="Hyperlink"/>
          <w:rFonts w:ascii="Arial Narrow" w:hAnsi="Arial Narrow"/>
          <w:color w:val="0563C1"/>
          <w:sz w:val="24"/>
          <w:szCs w:val="24"/>
          <w:u w:val="none"/>
        </w:rPr>
        <w:tab/>
      </w:r>
      <w:r w:rsidRPr="005B7C1A">
        <w:rPr>
          <w:rFonts w:ascii="Arial Narrow" w:hAnsi="Arial Narrow"/>
          <w:color w:val="000000"/>
          <w:sz w:val="24"/>
          <w:szCs w:val="24"/>
        </w:rPr>
        <w:t>College Navigator</w:t>
      </w:r>
    </w:p>
    <w:p w:rsidR="00F277CE" w:rsidRPr="00F277CE" w:rsidRDefault="00F277CE" w:rsidP="005B7C1A">
      <w:pPr>
        <w:pStyle w:val="NormalWeb"/>
        <w:spacing w:before="0" w:beforeAutospacing="0" w:after="0" w:afterAutospacing="0" w:line="276" w:lineRule="auto"/>
        <w:rPr>
          <w:rFonts w:ascii="Arial Narrow" w:hAnsi="Arial Narrow"/>
          <w:sz w:val="24"/>
          <w:szCs w:val="24"/>
        </w:rPr>
      </w:pPr>
    </w:p>
    <w:p w:rsidR="00354C1D" w:rsidRPr="00F277CE" w:rsidRDefault="004841A1" w:rsidP="005B7C1A">
      <w:pPr>
        <w:pStyle w:val="NormalWeb"/>
        <w:spacing w:before="0" w:beforeAutospacing="0" w:after="0" w:afterAutospacing="0" w:line="276" w:lineRule="auto"/>
        <w:rPr>
          <w:rStyle w:val="Hyperlink"/>
        </w:rPr>
      </w:pPr>
      <w:hyperlink r:id="rId25" w:history="1">
        <w:r w:rsidR="00F277CE" w:rsidRPr="00F277CE">
          <w:rPr>
            <w:rStyle w:val="Hyperlink"/>
            <w:rFonts w:ascii="Arial Narrow" w:hAnsi="Arial Narrow"/>
            <w:color w:val="0000FF"/>
            <w:sz w:val="24"/>
            <w:szCs w:val="24"/>
            <w:u w:val="none"/>
          </w:rPr>
          <w:tab/>
        </w:r>
        <w:r w:rsidR="00354C1D" w:rsidRPr="00F277CE">
          <w:rPr>
            <w:rStyle w:val="Hyperlink"/>
            <w:rFonts w:ascii="Arial Narrow" w:hAnsi="Arial Narrow"/>
            <w:color w:val="0000FF"/>
            <w:sz w:val="24"/>
            <w:szCs w:val="24"/>
          </w:rPr>
          <w:t>http://www.careerbridge.wa.gov/</w:t>
        </w:r>
      </w:hyperlink>
    </w:p>
    <w:p w:rsidR="00F277CE" w:rsidRDefault="00F277CE" w:rsidP="005B7C1A">
      <w:pPr>
        <w:pStyle w:val="NormalWeb"/>
        <w:spacing w:before="0" w:beforeAutospacing="0" w:after="0" w:afterAutospacing="0" w:line="276" w:lineRule="auto"/>
        <w:rPr>
          <w:rFonts w:ascii="Arial Narrow" w:hAnsi="Arial Narrow"/>
          <w:color w:val="000000"/>
          <w:sz w:val="24"/>
          <w:szCs w:val="24"/>
        </w:rPr>
      </w:pPr>
      <w:r>
        <w:rPr>
          <w:rStyle w:val="Hyperlink"/>
          <w:rFonts w:ascii="Arial Narrow" w:hAnsi="Arial Narrow"/>
          <w:color w:val="0563C1"/>
          <w:sz w:val="24"/>
          <w:szCs w:val="24"/>
          <w:u w:val="none"/>
        </w:rPr>
        <w:tab/>
      </w:r>
      <w:r w:rsidRPr="005B7C1A">
        <w:rPr>
          <w:rFonts w:ascii="Arial Narrow" w:hAnsi="Arial Narrow"/>
          <w:color w:val="000000"/>
          <w:sz w:val="24"/>
          <w:szCs w:val="24"/>
        </w:rPr>
        <w:t>Career Bridge</w:t>
      </w:r>
    </w:p>
    <w:p w:rsidR="00F277CE" w:rsidRPr="00F277CE" w:rsidRDefault="00F277CE" w:rsidP="005B7C1A">
      <w:pPr>
        <w:pStyle w:val="NormalWeb"/>
        <w:spacing w:before="0" w:beforeAutospacing="0" w:after="0" w:afterAutospacing="0" w:line="276" w:lineRule="auto"/>
        <w:rPr>
          <w:rFonts w:ascii="Arial Narrow" w:hAnsi="Arial Narrow"/>
          <w:sz w:val="24"/>
          <w:szCs w:val="24"/>
        </w:rPr>
      </w:pPr>
    </w:p>
    <w:p w:rsidR="00354C1D" w:rsidRPr="00F277CE" w:rsidRDefault="004841A1" w:rsidP="005B7C1A">
      <w:pPr>
        <w:pStyle w:val="NormalWeb"/>
        <w:spacing w:before="0" w:beforeAutospacing="0" w:after="0" w:afterAutospacing="0" w:line="276" w:lineRule="auto"/>
        <w:rPr>
          <w:rStyle w:val="Hyperlink"/>
        </w:rPr>
      </w:pPr>
      <w:hyperlink r:id="rId26" w:history="1">
        <w:r w:rsidR="00F277CE">
          <w:rPr>
            <w:rStyle w:val="Hyperlink"/>
            <w:rFonts w:ascii="Arial Narrow" w:hAnsi="Arial Narrow"/>
            <w:color w:val="000000"/>
            <w:sz w:val="24"/>
            <w:szCs w:val="24"/>
            <w:u w:val="none"/>
          </w:rPr>
          <w:tab/>
        </w:r>
        <w:r w:rsidR="00354C1D" w:rsidRPr="00F277CE">
          <w:rPr>
            <w:rStyle w:val="Hyperlink"/>
            <w:rFonts w:ascii="Arial Narrow" w:hAnsi="Arial Narrow"/>
            <w:color w:val="0000FF"/>
            <w:sz w:val="24"/>
            <w:szCs w:val="24"/>
          </w:rPr>
          <w:t>http://www.gearup.wa.gov/resources/family-newsletters</w:t>
        </w:r>
      </w:hyperlink>
    </w:p>
    <w:p w:rsidR="00F277CE" w:rsidRDefault="00F277CE" w:rsidP="00F277CE">
      <w:pPr>
        <w:pStyle w:val="NormalWeb"/>
        <w:spacing w:before="0" w:beforeAutospacing="0" w:after="0" w:afterAutospacing="0" w:line="276" w:lineRule="auto"/>
        <w:ind w:left="720"/>
        <w:rPr>
          <w:rFonts w:ascii="Arial Narrow" w:hAnsi="Arial Narrow"/>
          <w:color w:val="000000"/>
          <w:sz w:val="24"/>
          <w:szCs w:val="24"/>
        </w:rPr>
      </w:pPr>
      <w:r w:rsidRPr="005B7C1A">
        <w:rPr>
          <w:rFonts w:ascii="Arial Narrow" w:hAnsi="Arial Narrow"/>
          <w:color w:val="000000"/>
          <w:sz w:val="24"/>
          <w:szCs w:val="24"/>
        </w:rPr>
        <w:t xml:space="preserve">WA Student Achievement Council’s Family Newsletters with templates for college </w:t>
      </w:r>
      <w:r>
        <w:rPr>
          <w:rFonts w:ascii="Arial Narrow" w:hAnsi="Arial Narrow"/>
          <w:color w:val="000000"/>
          <w:sz w:val="24"/>
          <w:szCs w:val="24"/>
        </w:rPr>
        <w:t>readiness and</w:t>
      </w:r>
      <w:r w:rsidRPr="005B7C1A">
        <w:rPr>
          <w:rFonts w:ascii="Arial Narrow" w:hAnsi="Arial Narrow"/>
          <w:color w:val="000000"/>
          <w:sz w:val="24"/>
          <w:szCs w:val="24"/>
        </w:rPr>
        <w:t xml:space="preserve"> financial a</w:t>
      </w:r>
      <w:r>
        <w:rPr>
          <w:rFonts w:ascii="Arial Narrow" w:hAnsi="Arial Narrow"/>
          <w:color w:val="000000"/>
          <w:sz w:val="24"/>
          <w:szCs w:val="24"/>
        </w:rPr>
        <w:t>id information for grades 7-12 (</w:t>
      </w:r>
      <w:r w:rsidRPr="005B7C1A">
        <w:rPr>
          <w:rFonts w:ascii="Arial Narrow" w:hAnsi="Arial Narrow"/>
          <w:color w:val="000000"/>
          <w:sz w:val="24"/>
          <w:szCs w:val="24"/>
        </w:rPr>
        <w:t>based on Career Guidance WA Resources and</w:t>
      </w:r>
      <w:r>
        <w:rPr>
          <w:rFonts w:ascii="Arial Narrow" w:hAnsi="Arial Narrow"/>
          <w:color w:val="000000"/>
          <w:sz w:val="24"/>
          <w:szCs w:val="24"/>
        </w:rPr>
        <w:t xml:space="preserve"> Lessons)</w:t>
      </w:r>
    </w:p>
    <w:p w:rsidR="00F277CE" w:rsidRPr="00F277CE" w:rsidRDefault="00F277CE" w:rsidP="005B7C1A">
      <w:pPr>
        <w:pStyle w:val="NormalWeb"/>
        <w:spacing w:before="0" w:beforeAutospacing="0" w:after="0" w:afterAutospacing="0" w:line="276" w:lineRule="auto"/>
        <w:rPr>
          <w:rFonts w:ascii="Arial Narrow" w:hAnsi="Arial Narrow"/>
          <w:sz w:val="24"/>
          <w:szCs w:val="24"/>
        </w:rPr>
      </w:pPr>
    </w:p>
    <w:p w:rsidR="00F277CE" w:rsidRPr="00F277CE" w:rsidRDefault="004841A1" w:rsidP="00F277CE">
      <w:pPr>
        <w:pStyle w:val="NormalWeb"/>
        <w:spacing w:before="0" w:beforeAutospacing="0" w:after="0" w:afterAutospacing="0" w:line="276" w:lineRule="auto"/>
        <w:rPr>
          <w:rFonts w:ascii="Arial Narrow" w:hAnsi="Arial Narrow"/>
          <w:color w:val="0000FF"/>
          <w:sz w:val="24"/>
          <w:szCs w:val="24"/>
        </w:rPr>
      </w:pPr>
      <w:hyperlink r:id="rId27" w:history="1">
        <w:r w:rsidR="00F277CE">
          <w:rPr>
            <w:rStyle w:val="Hyperlink"/>
            <w:rFonts w:ascii="Arial Narrow" w:hAnsi="Arial Narrow"/>
            <w:color w:val="000000"/>
            <w:sz w:val="24"/>
            <w:szCs w:val="24"/>
            <w:u w:val="none"/>
          </w:rPr>
          <w:tab/>
        </w:r>
        <w:r w:rsidR="00F277CE" w:rsidRPr="00F277CE">
          <w:rPr>
            <w:rStyle w:val="Hyperlink"/>
            <w:rFonts w:ascii="Arial Narrow" w:hAnsi="Arial Narrow"/>
            <w:color w:val="0000FF"/>
            <w:sz w:val="24"/>
            <w:szCs w:val="24"/>
          </w:rPr>
          <w:t>http://www.gearup.wa.gov/resources</w:t>
        </w:r>
      </w:hyperlink>
    </w:p>
    <w:p w:rsidR="00354C1D" w:rsidRPr="005B7C1A" w:rsidRDefault="00354C1D" w:rsidP="00F277CE">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GEAR UP Resources</w:t>
      </w:r>
    </w:p>
    <w:p w:rsidR="00F277CE" w:rsidRDefault="00F277CE" w:rsidP="005B7C1A">
      <w:pPr>
        <w:pStyle w:val="NormalWeb"/>
        <w:spacing w:before="0" w:beforeAutospacing="0" w:after="0" w:afterAutospacing="0" w:line="276" w:lineRule="auto"/>
        <w:rPr>
          <w:rFonts w:ascii="Arial Narrow" w:hAnsi="Arial Narrow"/>
          <w:sz w:val="24"/>
          <w:szCs w:val="24"/>
        </w:rPr>
      </w:pPr>
    </w:p>
    <w:p w:rsidR="00354C1D" w:rsidRPr="00F277CE" w:rsidRDefault="004841A1" w:rsidP="00F277CE">
      <w:pPr>
        <w:pStyle w:val="NormalWeb"/>
        <w:spacing w:before="0" w:beforeAutospacing="0" w:after="0" w:afterAutospacing="0" w:line="276" w:lineRule="auto"/>
        <w:ind w:firstLine="720"/>
        <w:rPr>
          <w:rStyle w:val="Hyperlink"/>
        </w:rPr>
      </w:pPr>
      <w:hyperlink r:id="rId28" w:history="1">
        <w:r w:rsidR="00354C1D" w:rsidRPr="00F277CE">
          <w:rPr>
            <w:rStyle w:val="Hyperlink"/>
            <w:rFonts w:ascii="Arial Narrow" w:hAnsi="Arial Narrow"/>
            <w:color w:val="0000FF"/>
            <w:sz w:val="24"/>
            <w:szCs w:val="24"/>
          </w:rPr>
          <w:t>http://www.k12.wa.us/Resources/</w:t>
        </w:r>
      </w:hyperlink>
    </w:p>
    <w:p w:rsidR="00F277CE" w:rsidRPr="005B7C1A" w:rsidRDefault="00F277CE" w:rsidP="00F277CE">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WA State Family Resources for Learning Standards, Assessment, Graduation, Enrollment Options</w:t>
      </w:r>
    </w:p>
    <w:p w:rsidR="00354C1D" w:rsidRPr="00354C1D" w:rsidRDefault="00354C1D" w:rsidP="00354C1D">
      <w:pPr>
        <w:pStyle w:val="ListParagraph"/>
        <w:spacing w:line="240" w:lineRule="atLeast"/>
        <w:rPr>
          <w:rFonts w:ascii="Arial Narrow" w:hAnsi="Arial Narrow"/>
          <w:sz w:val="24"/>
          <w:szCs w:val="24"/>
        </w:rPr>
      </w:pPr>
    </w:p>
    <w:p w:rsidR="0089515B" w:rsidRPr="0025306F" w:rsidRDefault="0089515B" w:rsidP="0052313B">
      <w:pPr>
        <w:spacing w:after="0" w:line="240" w:lineRule="atLeast"/>
        <w:rPr>
          <w:rFonts w:ascii="Arial Narrow" w:hAnsi="Arial Narrow"/>
          <w:sz w:val="24"/>
          <w:szCs w:val="24"/>
        </w:rPr>
      </w:pPr>
    </w:p>
    <w:p w:rsidR="0052313B" w:rsidRPr="009E4DD4" w:rsidRDefault="000C77AD" w:rsidP="009E4DD4">
      <w:pPr>
        <w:pStyle w:val="ListParagraph"/>
        <w:numPr>
          <w:ilvl w:val="0"/>
          <w:numId w:val="19"/>
        </w:numPr>
        <w:spacing w:line="240" w:lineRule="atLeast"/>
        <w:rPr>
          <w:rFonts w:ascii="Arial Narrow" w:hAnsi="Arial Narrow"/>
          <w:sz w:val="24"/>
          <w:szCs w:val="24"/>
        </w:rPr>
      </w:pPr>
      <w:r>
        <w:rPr>
          <w:rFonts w:ascii="Arial Narrow" w:hAnsi="Arial Narrow"/>
          <w:b/>
          <w:sz w:val="24"/>
          <w:szCs w:val="24"/>
        </w:rPr>
        <w:t>SUPPLEMENTAL FACILITATOR NOTES</w:t>
      </w:r>
    </w:p>
    <w:p w:rsidR="0062650A" w:rsidRDefault="009E4DD4" w:rsidP="000C77AD">
      <w:pPr>
        <w:pStyle w:val="ListParagraph"/>
        <w:rPr>
          <w:rFonts w:ascii="Arial Narrow" w:hAnsi="Arial Narrow"/>
          <w:sz w:val="24"/>
          <w:szCs w:val="24"/>
        </w:rPr>
        <w:sectPr w:rsidR="0062650A">
          <w:headerReference w:type="default" r:id="rId29"/>
          <w:footerReference w:type="default" r:id="rId30"/>
          <w:headerReference w:type="first" r:id="rId31"/>
          <w:footerReference w:type="first" r:id="rId32"/>
          <w:pgSz w:w="12240" w:h="15840"/>
          <w:pgMar w:top="1342" w:right="1440" w:bottom="1440" w:left="1440" w:header="720" w:footer="720" w:gutter="0"/>
          <w:cols w:space="720"/>
          <w:titlePg/>
          <w:docGrid w:linePitch="360"/>
        </w:sectPr>
      </w:pPr>
      <w:r w:rsidRPr="009E4DD4">
        <w:rPr>
          <w:rFonts w:ascii="Arial Narrow" w:hAnsi="Arial Narrow"/>
          <w:sz w:val="24"/>
          <w:szCs w:val="24"/>
        </w:rPr>
        <w:t xml:space="preserve">Many underrepresented, first-generation college-going students come from a strong family and community cultural connection. Going to </w:t>
      </w:r>
      <w:r w:rsidR="00AB58CA">
        <w:rPr>
          <w:rFonts w:ascii="Arial Narrow" w:hAnsi="Arial Narrow"/>
          <w:sz w:val="24"/>
          <w:szCs w:val="24"/>
        </w:rPr>
        <w:t xml:space="preserve">“college” </w:t>
      </w:r>
      <w:r w:rsidRPr="009E4DD4">
        <w:rPr>
          <w:rFonts w:ascii="Arial Narrow" w:hAnsi="Arial Narrow"/>
          <w:sz w:val="24"/>
          <w:szCs w:val="24"/>
        </w:rPr>
        <w:t>or especially going away to college can seem like the student is breaking with tradition and is not supportive of family or community norms. This lesson is a beginning discussion with students about what going to college can mean to their families. It can be used as a stand-alone presentation or with other presentations that stress the advantages for t</w:t>
      </w:r>
      <w:r w:rsidR="0062650A">
        <w:rPr>
          <w:rFonts w:ascii="Arial Narrow" w:hAnsi="Arial Narrow"/>
          <w:sz w:val="24"/>
          <w:szCs w:val="24"/>
        </w:rPr>
        <w:t>he student of going to college.</w:t>
      </w:r>
      <w:r w:rsidR="00867BFE">
        <w:rPr>
          <w:rFonts w:ascii="Arial Narrow" w:hAnsi="Arial Narrow"/>
          <w:sz w:val="24"/>
          <w:szCs w:val="24"/>
        </w:rPr>
        <w:t xml:space="preserve"> </w:t>
      </w:r>
      <w:r w:rsidR="00867BFE" w:rsidRPr="00867BFE">
        <w:rPr>
          <w:rFonts w:ascii="Arial Narrow" w:hAnsi="Arial Narrow"/>
          <w:sz w:val="24"/>
          <w:szCs w:val="20"/>
        </w:rPr>
        <w:t>Assume a very broad definition of college, to include any post-secondary learning option (two-year community and technical colleges, four-year universities, certificate programs, military training, or apprenticeships).</w:t>
      </w:r>
    </w:p>
    <w:p w:rsidR="0023150E" w:rsidRDefault="0023150E" w:rsidP="0062650A">
      <w:pPr>
        <w:spacing w:after="0" w:line="240" w:lineRule="atLeast"/>
        <w:rPr>
          <w:rFonts w:ascii="Arial Narrow" w:hAnsi="Arial Narrow"/>
          <w:b/>
          <w:sz w:val="24"/>
          <w:szCs w:val="24"/>
        </w:rPr>
      </w:pPr>
    </w:p>
    <w:p w:rsidR="00903224" w:rsidRPr="004E5D88" w:rsidRDefault="00903224" w:rsidP="0090322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903224" w:rsidRDefault="004841A1" w:rsidP="00903224">
      <w:pPr>
        <w:spacing w:after="0" w:line="240" w:lineRule="atLeast"/>
        <w:jc w:val="center"/>
        <w:rPr>
          <w:rFonts w:ascii="Arial Narrow" w:hAnsi="Arial Narrow"/>
          <w:color w:val="597B51"/>
          <w:spacing w:val="120"/>
          <w:sz w:val="36"/>
          <w:szCs w:val="36"/>
        </w:rPr>
      </w:pPr>
      <w:r>
        <w:pict w14:anchorId="78FF3553">
          <v:rect id="_x0000_i1029" style="width:468pt;height:1.5pt" o:hralign="center" o:hrstd="t" o:hrnoshade="t" o:hr="t" fillcolor="#7f7f7f [1612]" stroked="f"/>
        </w:pict>
      </w:r>
    </w:p>
    <w:p w:rsidR="00903224" w:rsidRPr="004E5D88" w:rsidRDefault="0044729D" w:rsidP="0090322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0C77AD">
        <w:rPr>
          <w:rFonts w:ascii="Arial Black" w:hAnsi="Arial Black"/>
          <w:spacing w:val="40"/>
          <w:sz w:val="24"/>
          <w:szCs w:val="24"/>
        </w:rPr>
        <w:t>-23</w:t>
      </w:r>
      <w:r w:rsidR="00903224" w:rsidRPr="004E5D88">
        <w:rPr>
          <w:rFonts w:ascii="Arial Black" w:hAnsi="Arial Black"/>
          <w:spacing w:val="40"/>
          <w:sz w:val="24"/>
          <w:szCs w:val="24"/>
        </w:rPr>
        <w:t xml:space="preserve"> </w:t>
      </w:r>
      <w:r w:rsidR="002053C1">
        <w:rPr>
          <w:rFonts w:ascii="Arial Black" w:hAnsi="Arial Black"/>
          <w:spacing w:val="40"/>
          <w:sz w:val="24"/>
          <w:szCs w:val="24"/>
        </w:rPr>
        <w:t xml:space="preserve">STUDENT </w:t>
      </w:r>
      <w:r w:rsidR="00903224">
        <w:rPr>
          <w:rFonts w:ascii="Arial Black" w:hAnsi="Arial Black"/>
          <w:spacing w:val="40"/>
          <w:sz w:val="24"/>
          <w:szCs w:val="24"/>
        </w:rPr>
        <w:t>HANDOUT</w:t>
      </w:r>
    </w:p>
    <w:p w:rsidR="00903224" w:rsidRDefault="00903224" w:rsidP="00903224">
      <w:pPr>
        <w:spacing w:after="0" w:line="240" w:lineRule="atLeast"/>
        <w:jc w:val="center"/>
        <w:rPr>
          <w:rFonts w:ascii="Arial Narrow" w:hAnsi="Arial Narrow"/>
          <w:color w:val="4D4D4D"/>
          <w:sz w:val="24"/>
          <w:szCs w:val="24"/>
        </w:rPr>
      </w:pPr>
    </w:p>
    <w:p w:rsidR="00903224" w:rsidRPr="001352BF" w:rsidRDefault="00903224" w:rsidP="0090322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903224" w:rsidRDefault="00903224" w:rsidP="00903224">
      <w:pPr>
        <w:spacing w:after="0" w:line="240" w:lineRule="atLeast"/>
        <w:rPr>
          <w:rFonts w:ascii="Arial Narrow" w:hAnsi="Arial Narrow"/>
          <w:color w:val="4D4D4D"/>
          <w:sz w:val="24"/>
          <w:szCs w:val="24"/>
        </w:rPr>
      </w:pPr>
    </w:p>
    <w:p w:rsidR="00903224" w:rsidRDefault="00903224" w:rsidP="00903224">
      <w:pPr>
        <w:spacing w:after="0" w:line="240" w:lineRule="atLeast"/>
        <w:rPr>
          <w:rFonts w:ascii="Arial Narrow" w:hAnsi="Arial Narrow"/>
          <w:color w:val="4D4D4D"/>
          <w:sz w:val="24"/>
          <w:szCs w:val="24"/>
        </w:rPr>
      </w:pPr>
    </w:p>
    <w:p w:rsidR="00903224" w:rsidRDefault="00903224" w:rsidP="0090322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903224" w:rsidRDefault="004841A1" w:rsidP="00903224">
      <w:pPr>
        <w:spacing w:after="0" w:line="240" w:lineRule="atLeast"/>
        <w:rPr>
          <w:rFonts w:ascii="Arial Narrow" w:hAnsi="Arial Narrow"/>
          <w:b/>
          <w:bCs/>
          <w:sz w:val="24"/>
          <w:szCs w:val="24"/>
          <w:u w:val="single"/>
        </w:rPr>
      </w:pPr>
      <w:r>
        <w:rPr>
          <w:noProof/>
        </w:rPr>
        <w:pict w14:anchorId="0FBFEBFD">
          <v:shapetype id="_x0000_t202" coordsize="21600,21600" o:spt="202" path="m,l,21600r21600,l21600,xe">
            <v:stroke joinstyle="miter"/>
            <v:path gradientshapeok="t" o:connecttype="rect"/>
          </v:shapetype>
          <v:shape id="Text Box 3" o:spid="_x0000_s1026" type="#_x0000_t202" style="position:absolute;margin-left:-5.45pt;margin-top:7.4pt;width:489.7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" filled="f" strokecolor="#7f7f7f [1612]">
            <v:stroke dashstyle="3 1" endcap="round"/>
            <v:textbox>
              <w:txbxContent>
                <w:p w:rsidR="00F744CA" w:rsidRPr="00043DB9" w:rsidRDefault="00F744CA" w:rsidP="0090322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44729D">
                    <w:rPr>
                      <w:rFonts w:ascii="Arial Narrow" w:hAnsi="Arial Narrow"/>
                      <w:b/>
                      <w:color w:val="595959" w:themeColor="text1" w:themeTint="A6"/>
                      <w:sz w:val="28"/>
                      <w:szCs w:val="28"/>
                    </w:rPr>
                    <w:t>8</w:t>
                  </w:r>
                  <w:r>
                    <w:rPr>
                      <w:rFonts w:ascii="Arial Narrow" w:hAnsi="Arial Narrow"/>
                      <w:b/>
                      <w:color w:val="595959" w:themeColor="text1" w:themeTint="A6"/>
                      <w:sz w:val="28"/>
                      <w:szCs w:val="28"/>
                    </w:rPr>
                    <w:t>-23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 xml:space="preserve">CONDUCTING THE COLLEGE SEARCH IN </w:t>
                  </w:r>
                  <w:r w:rsidR="0044729D">
                    <w:rPr>
                      <w:rFonts w:ascii="Arial Narrow" w:hAnsi="Arial Narrow"/>
                      <w:b/>
                      <w:i/>
                      <w:sz w:val="28"/>
                      <w:szCs w:val="28"/>
                    </w:rPr>
                    <w:t>8</w:t>
                  </w:r>
                  <w:r w:rsidRPr="00903224">
                    <w:rPr>
                      <w:rFonts w:ascii="Arial Narrow" w:hAnsi="Arial Narrow"/>
                      <w:b/>
                      <w:i/>
                      <w:sz w:val="28"/>
                      <w:szCs w:val="28"/>
                      <w:vertAlign w:val="superscript"/>
                    </w:rPr>
                    <w:t>TH</w:t>
                  </w:r>
                  <w:r>
                    <w:rPr>
                      <w:rFonts w:ascii="Arial Narrow" w:hAnsi="Arial Narrow"/>
                      <w:b/>
                      <w:i/>
                      <w:sz w:val="28"/>
                      <w:szCs w:val="28"/>
                    </w:rPr>
                    <w:t xml:space="preserve"> GRADE</w:t>
                  </w:r>
                </w:p>
                <w:p w:rsidR="00F744CA" w:rsidRPr="00043DB9" w:rsidRDefault="00F744CA" w:rsidP="00903224">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0044729D">
                    <w:rPr>
                      <w:rFonts w:ascii="Arial Narrow" w:eastAsia="Geeza Pro" w:hAnsi="Arial Narrow"/>
                      <w:color w:val="auto"/>
                      <w:sz w:val="28"/>
                      <w:szCs w:val="28"/>
                    </w:rPr>
                    <w:t>What did you learn through your exploratory research? What college options are out there? What else would you like to learn?</w:t>
                  </w:r>
                  <w:r w:rsidR="00AB58CA">
                    <w:rPr>
                      <w:rFonts w:ascii="Arial Narrow" w:eastAsia="Geeza Pro" w:hAnsi="Arial Narrow"/>
                      <w:color w:val="auto"/>
                      <w:sz w:val="28"/>
                      <w:szCs w:val="28"/>
                    </w:rPr>
                    <w:t xml:space="preserve"> What to you see yourself doing after high school? </w:t>
                  </w:r>
                </w:p>
                <w:p w:rsidR="00F744CA" w:rsidRPr="00FD2C41" w:rsidRDefault="00F744CA" w:rsidP="00903224">
                  <w:pPr>
                    <w:rPr>
                      <w:rFonts w:ascii="Arial Narrow" w:hAnsi="Arial Narrow"/>
                      <w:sz w:val="28"/>
                      <w:szCs w:val="28"/>
                    </w:rPr>
                  </w:pPr>
                </w:p>
              </w:txbxContent>
            </v:textbox>
          </v:shape>
        </w:pict>
      </w:r>
    </w:p>
    <w:p w:rsidR="00903224" w:rsidRPr="001364F4" w:rsidRDefault="00903224" w:rsidP="00903224">
      <w:pPr>
        <w:pStyle w:val="NoSpacing"/>
        <w:rPr>
          <w:rFonts w:ascii="Arial Narrow" w:hAnsi="Arial Narrow"/>
          <w:sz w:val="24"/>
          <w:szCs w:val="24"/>
        </w:rPr>
      </w:pPr>
    </w:p>
    <w:p w:rsidR="00903224" w:rsidRDefault="00903224" w:rsidP="00903224"/>
    <w:p w:rsidR="00336ECB" w:rsidRPr="00903224" w:rsidRDefault="004841A1" w:rsidP="00903224">
      <w:pPr>
        <w:spacing w:after="0" w:line="240" w:lineRule="atLeast"/>
        <w:rPr>
          <w:rFonts w:ascii="Arial Narrow" w:hAnsi="Arial Narrow"/>
          <w:sz w:val="24"/>
          <w:szCs w:val="24"/>
        </w:rPr>
      </w:pPr>
      <w:r>
        <w:rPr>
          <w:noProof/>
        </w:rPr>
        <w:pict w14:anchorId="2B3C5DB9">
          <v:shape id="_x0000_s1027" type="#_x0000_t202" style="position:absolute;margin-left:-5.45pt;margin-top:35pt;width:489.75pt;height:3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" filled="f" strokecolor="#7f7f7f [1612]">
            <v:stroke dashstyle="3 1" endcap="round"/>
            <v:textbox>
              <w:txbxContent>
                <w:p w:rsidR="00F744CA" w:rsidRPr="00043DB9" w:rsidRDefault="00F744CA" w:rsidP="00903224">
                  <w:pPr>
                    <w:outlineLvl w:val="0"/>
                    <w:rPr>
                      <w:rFonts w:ascii="Arial Narrow" w:hAnsi="Arial Narrow"/>
                      <w:b/>
                      <w:i/>
                      <w:sz w:val="28"/>
                      <w:szCs w:val="28"/>
                    </w:rPr>
                  </w:pPr>
                  <w:r>
                    <w:rPr>
                      <w:rFonts w:ascii="Arial Narrow" w:hAnsi="Arial Narrow"/>
                      <w:b/>
                      <w:i/>
                      <w:sz w:val="28"/>
                      <w:szCs w:val="28"/>
                    </w:rPr>
                    <w:t>Answers:</w:t>
                  </w:r>
                </w:p>
                <w:p w:rsidR="00F744CA" w:rsidRPr="00043DB9" w:rsidRDefault="00F744CA" w:rsidP="00903224">
                  <w:pPr>
                    <w:rPr>
                      <w:rFonts w:ascii="Arial Narrow" w:hAnsi="Arial Narrow"/>
                      <w:sz w:val="28"/>
                      <w:szCs w:val="28"/>
                    </w:rPr>
                  </w:pPr>
                </w:p>
              </w:txbxContent>
            </v:textbox>
          </v:shape>
        </w:pict>
      </w:r>
    </w:p>
    <w:sectPr w:rsidR="00336ECB" w:rsidRPr="00903224" w:rsidSect="0062650A">
      <w:headerReference w:type="default" r:id="rId33"/>
      <w:footerReference w:type="default" r:id="rId3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CA" w:rsidRDefault="00F744CA" w:rsidP="00AF4786">
      <w:pPr>
        <w:spacing w:after="0" w:line="240" w:lineRule="auto"/>
      </w:pPr>
      <w:r>
        <w:separator/>
      </w:r>
    </w:p>
  </w:endnote>
  <w:endnote w:type="continuationSeparator" w:id="0">
    <w:p w:rsidR="00F744CA" w:rsidRDefault="00F744C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CA" w:rsidRDefault="004841A1" w:rsidP="0062650A">
    <w:pPr>
      <w:pStyle w:val="Footer"/>
      <w:spacing w:before="120"/>
      <w:rPr>
        <w:rFonts w:ascii="Arial Narrow" w:hAnsi="Arial Narrow"/>
        <w:color w:val="597B51"/>
        <w:spacing w:val="7"/>
        <w:sz w:val="18"/>
        <w:szCs w:val="18"/>
      </w:rPr>
    </w:pPr>
    <w:r>
      <w:pict w14:anchorId="0C5CB539">
        <v:rect id="_x0000_i1027" style="width:468pt;height:1.5pt" o:hralign="center" o:hrstd="t" o:hrnoshade="t" o:hr="t" fillcolor="#7f7f7f [1612]" stroked="f"/>
      </w:pict>
    </w:r>
  </w:p>
  <w:p w:rsidR="00F744CA" w:rsidRPr="00F00D8B" w:rsidRDefault="00F744CA" w:rsidP="0062650A">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744CA" w:rsidRDefault="00F744CA" w:rsidP="0062650A">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B11AB">
      <w:fldChar w:fldCharType="begin"/>
    </w:r>
    <w:r w:rsidR="009B11AB">
      <w:instrText xml:space="preserve"> PAGE   \* MERGEFORMAT </w:instrText>
    </w:r>
    <w:r w:rsidR="009B11AB">
      <w:fldChar w:fldCharType="separate"/>
    </w:r>
    <w:r w:rsidR="004841A1" w:rsidRPr="004841A1">
      <w:rPr>
        <w:rFonts w:ascii="Arial Narrow" w:hAnsi="Arial Narrow"/>
        <w:noProof/>
        <w:color w:val="595959" w:themeColor="text1" w:themeTint="A6"/>
        <w:sz w:val="18"/>
        <w:szCs w:val="18"/>
      </w:rPr>
      <w:t>5</w:t>
    </w:r>
    <w:r w:rsidR="009B11AB">
      <w:rPr>
        <w:rFonts w:ascii="Arial Narrow" w:hAnsi="Arial Narrow"/>
        <w:noProof/>
        <w:color w:val="595959" w:themeColor="text1" w:themeTint="A6"/>
        <w:sz w:val="18"/>
        <w:szCs w:val="18"/>
      </w:rPr>
      <w:fldChar w:fldCharType="end"/>
    </w:r>
  </w:p>
  <w:p w:rsidR="004841A1" w:rsidRPr="0062650A" w:rsidRDefault="004841A1" w:rsidP="0062650A">
    <w:pPr>
      <w:pStyle w:val="Footer"/>
      <w:rPr>
        <w:rFonts w:ascii="Arial Narrow" w:hAnsi="Arial Narrow"/>
        <w:color w:val="595959" w:themeColor="text1" w:themeTint="A6"/>
        <w:sz w:val="18"/>
        <w:szCs w:val="18"/>
      </w:rPr>
    </w:pPr>
    <w:r>
      <w:rPr>
        <w:noProof/>
        <w:color w:val="000000"/>
      </w:rPr>
      <w:drawing>
        <wp:inline distT="0" distB="0" distL="0" distR="0" wp14:anchorId="45EFB6A3" wp14:editId="183E6A8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CA" w:rsidRDefault="004841A1" w:rsidP="0062650A">
    <w:pPr>
      <w:pStyle w:val="Footer"/>
      <w:spacing w:before="120"/>
      <w:rPr>
        <w:rFonts w:ascii="Arial Narrow" w:hAnsi="Arial Narrow"/>
        <w:color w:val="597B51"/>
        <w:spacing w:val="7"/>
        <w:sz w:val="18"/>
        <w:szCs w:val="18"/>
      </w:rPr>
    </w:pPr>
    <w:r>
      <w:pict w14:anchorId="540A0816">
        <v:rect id="_x0000_i1028" style="width:468pt;height:1.5pt" o:hralign="center" o:hrstd="t" o:hrnoshade="t" o:hr="t" fillcolor="#7f7f7f [1612]" stroked="f"/>
      </w:pict>
    </w:r>
  </w:p>
  <w:p w:rsidR="00F744CA" w:rsidRPr="00F00D8B" w:rsidRDefault="00F744CA" w:rsidP="0062650A">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744CA" w:rsidRDefault="00F744CA">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B11AB">
      <w:fldChar w:fldCharType="begin"/>
    </w:r>
    <w:r w:rsidR="009B11AB">
      <w:instrText xml:space="preserve"> PAGE   \* MERGEFORMAT </w:instrText>
    </w:r>
    <w:r w:rsidR="009B11AB">
      <w:fldChar w:fldCharType="separate"/>
    </w:r>
    <w:r w:rsidR="004841A1" w:rsidRPr="004841A1">
      <w:rPr>
        <w:rFonts w:ascii="Arial Narrow" w:hAnsi="Arial Narrow"/>
        <w:noProof/>
        <w:color w:val="595959" w:themeColor="text1" w:themeTint="A6"/>
        <w:sz w:val="18"/>
        <w:szCs w:val="18"/>
      </w:rPr>
      <w:t>1</w:t>
    </w:r>
    <w:r w:rsidR="009B11AB">
      <w:rPr>
        <w:rFonts w:ascii="Arial Narrow" w:hAnsi="Arial Narrow"/>
        <w:noProof/>
        <w:color w:val="595959" w:themeColor="text1" w:themeTint="A6"/>
        <w:sz w:val="18"/>
        <w:szCs w:val="18"/>
      </w:rPr>
      <w:fldChar w:fldCharType="end"/>
    </w:r>
  </w:p>
  <w:p w:rsidR="004841A1" w:rsidRPr="0062650A" w:rsidRDefault="004841A1">
    <w:pPr>
      <w:pStyle w:val="Footer"/>
      <w:rPr>
        <w:rFonts w:ascii="Arial Narrow" w:hAnsi="Arial Narrow"/>
        <w:color w:val="595959" w:themeColor="text1" w:themeTint="A6"/>
        <w:sz w:val="18"/>
        <w:szCs w:val="18"/>
      </w:rPr>
    </w:pPr>
    <w:r>
      <w:rPr>
        <w:noProof/>
        <w:color w:val="000000"/>
      </w:rPr>
      <w:drawing>
        <wp:inline distT="0" distB="0" distL="0" distR="0" wp14:anchorId="56B141C7" wp14:editId="6935413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CA" w:rsidRDefault="00F744CA" w:rsidP="0062650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841A1" w:rsidRPr="0062650A" w:rsidRDefault="004841A1" w:rsidP="0062650A">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CA" w:rsidRDefault="00F744CA" w:rsidP="00AF4786">
      <w:pPr>
        <w:spacing w:after="0" w:line="240" w:lineRule="auto"/>
      </w:pPr>
      <w:r>
        <w:separator/>
      </w:r>
    </w:p>
  </w:footnote>
  <w:footnote w:type="continuationSeparator" w:id="0">
    <w:p w:rsidR="00F744CA" w:rsidRDefault="00F744C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CA" w:rsidRPr="006865C1" w:rsidRDefault="00F744CA" w:rsidP="0062650A">
    <w:pPr>
      <w:pStyle w:val="Header"/>
      <w:jc w:val="right"/>
      <w:rPr>
        <w:rFonts w:ascii="Arial Narrow" w:hAnsi="Arial Narrow"/>
        <w:color w:val="000000" w:themeColor="text1"/>
        <w:spacing w:val="7"/>
        <w:sz w:val="18"/>
        <w:szCs w:val="18"/>
      </w:rPr>
    </w:pPr>
    <w:r>
      <w:rPr>
        <w:rFonts w:ascii="Arial Narrow" w:hAnsi="Arial Narrow"/>
        <w:color w:val="597B51"/>
        <w:spacing w:val="7"/>
        <w:sz w:val="18"/>
        <w:szCs w:val="18"/>
      </w:rPr>
      <w:tab/>
    </w:r>
    <w:r w:rsidR="0079345D">
      <w:rPr>
        <w:rFonts w:ascii="Arial Narrow" w:hAnsi="Arial Narrow"/>
        <w:color w:val="000000" w:themeColor="text1"/>
        <w:spacing w:val="7"/>
        <w:sz w:val="18"/>
        <w:szCs w:val="18"/>
      </w:rPr>
      <w:t>8</w:t>
    </w:r>
    <w:r>
      <w:rPr>
        <w:rFonts w:ascii="Arial Narrow" w:hAnsi="Arial Narrow"/>
        <w:color w:val="000000" w:themeColor="text1"/>
        <w:spacing w:val="7"/>
        <w:sz w:val="18"/>
        <w:szCs w:val="18"/>
      </w:rPr>
      <w:t>-23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sidR="006765D9">
      <w:rPr>
        <w:rFonts w:ascii="Arial Narrow" w:hAnsi="Arial Narrow"/>
        <w:color w:val="000000" w:themeColor="text1"/>
        <w:spacing w:val="7"/>
        <w:sz w:val="18"/>
        <w:szCs w:val="18"/>
      </w:rPr>
      <w:t>STARTING</w:t>
    </w:r>
    <w:r>
      <w:rPr>
        <w:rFonts w:ascii="Arial Narrow" w:hAnsi="Arial Narrow"/>
        <w:color w:val="000000" w:themeColor="text1"/>
        <w:spacing w:val="7"/>
        <w:sz w:val="18"/>
        <w:szCs w:val="18"/>
      </w:rPr>
      <w:t xml:space="preserve"> THE COLLEGE SEARCH IN </w:t>
    </w:r>
    <w:r w:rsidR="0079345D">
      <w:rPr>
        <w:rFonts w:ascii="Arial Narrow" w:hAnsi="Arial Narrow"/>
        <w:color w:val="000000" w:themeColor="text1"/>
        <w:spacing w:val="7"/>
        <w:sz w:val="18"/>
        <w:szCs w:val="18"/>
      </w:rPr>
      <w:t>8</w:t>
    </w:r>
    <w:r w:rsidRPr="0062650A">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F744CA" w:rsidRPr="00343994" w:rsidRDefault="004841A1" w:rsidP="0062650A">
    <w:pPr>
      <w:pStyle w:val="Header"/>
      <w:tabs>
        <w:tab w:val="left" w:pos="1139"/>
        <w:tab w:val="left" w:pos="3720"/>
        <w:tab w:val="left" w:pos="5760"/>
      </w:tabs>
      <w:rPr>
        <w:rFonts w:ascii="Arial Narrow" w:hAnsi="Arial Narrow"/>
        <w:color w:val="597B51"/>
        <w:spacing w:val="7"/>
        <w:sz w:val="18"/>
        <w:szCs w:val="18"/>
      </w:rPr>
    </w:pPr>
    <w:r>
      <w:pict w14:anchorId="119646FD">
        <v:rect id="_x0000_i1026" style="width:468pt;height:1.5pt;mso-position-vertical:absolute" o:hralign="center" o:hrstd="t" o:hrnoshade="t" o:hr="t" fillcolor="#7f7f7f [1612]" stroked="f"/>
      </w:pict>
    </w:r>
    <w:r w:rsidR="00F744CA">
      <w:rPr>
        <w:rFonts w:ascii="Arial Narrow" w:hAnsi="Arial Narrow"/>
        <w:color w:val="597B51"/>
        <w:spacing w:val="7"/>
        <w:sz w:val="18"/>
        <w:szCs w:val="18"/>
      </w:rPr>
      <w:tab/>
    </w:r>
    <w:r w:rsidR="00F744CA">
      <w:rPr>
        <w:rFonts w:ascii="Arial Narrow" w:hAnsi="Arial Narrow"/>
        <w:color w:val="597B51"/>
        <w:spacing w:val="7"/>
        <w:sz w:val="18"/>
        <w:szCs w:val="18"/>
      </w:rPr>
      <w:tab/>
    </w:r>
    <w:r w:rsidR="00F744CA">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CA" w:rsidRDefault="00F744CA">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CA" w:rsidRPr="00343994" w:rsidRDefault="00F744CA" w:rsidP="00354C1D">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2A24"/>
    <w:multiLevelType w:val="hybridMultilevel"/>
    <w:tmpl w:val="B24A36C6"/>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3103"/>
    <w:multiLevelType w:val="hybridMultilevel"/>
    <w:tmpl w:val="DFFC693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A1A"/>
    <w:multiLevelType w:val="hybridMultilevel"/>
    <w:tmpl w:val="48903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3729F"/>
    <w:multiLevelType w:val="hybridMultilevel"/>
    <w:tmpl w:val="33222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B23A018E"/>
    <w:lvl w:ilvl="0" w:tplc="139820A2">
      <w:start w:val="1"/>
      <w:numFmt w:val="decimal"/>
      <w:lvlText w:val="%1."/>
      <w:lvlJc w:val="left"/>
      <w:pPr>
        <w:ind w:left="720" w:hanging="360"/>
      </w:pPr>
      <w:rPr>
        <w:rFonts w:ascii="Arial Narrow" w:hAnsi="Arial Narrow" w:hint="default"/>
        <w:b/>
        <w:i w:val="0"/>
        <w:color w:val="595959" w:themeColor="text1" w:themeTint="A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70ED6"/>
    <w:multiLevelType w:val="hybridMultilevel"/>
    <w:tmpl w:val="F3C2EA0C"/>
    <w:lvl w:ilvl="0" w:tplc="71CACBD4">
      <w:start w:val="1"/>
      <w:numFmt w:val="decimal"/>
      <w:lvlText w:val="%1."/>
      <w:lvlJc w:val="left"/>
      <w:pPr>
        <w:ind w:left="1440" w:hanging="360"/>
      </w:pPr>
      <w:rPr>
        <w:rFonts w:ascii="Arial Narrow" w:hAnsi="Arial Narrow" w:hint="default"/>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9C7EE1"/>
    <w:multiLevelType w:val="hybridMultilevel"/>
    <w:tmpl w:val="79960742"/>
    <w:lvl w:ilvl="0" w:tplc="9CB07B10">
      <w:start w:val="1"/>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42E1E"/>
    <w:multiLevelType w:val="hybridMultilevel"/>
    <w:tmpl w:val="C03C7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2632D3"/>
    <w:multiLevelType w:val="hybridMultilevel"/>
    <w:tmpl w:val="EB76AB88"/>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82EEB"/>
    <w:multiLevelType w:val="hybridMultilevel"/>
    <w:tmpl w:val="38E2BE9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D75C1"/>
    <w:multiLevelType w:val="hybridMultilevel"/>
    <w:tmpl w:val="57E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75325"/>
    <w:multiLevelType w:val="hybridMultilevel"/>
    <w:tmpl w:val="079EA748"/>
    <w:lvl w:ilvl="0" w:tplc="013A6C0E">
      <w:start w:val="1"/>
      <w:numFmt w:val="decimal"/>
      <w:lvlText w:val="%1."/>
      <w:lvlJc w:val="left"/>
      <w:pPr>
        <w:ind w:left="1440" w:hanging="360"/>
      </w:pPr>
      <w:rPr>
        <w:rFonts w:ascii="Arial Narrow" w:hAnsi="Arial Narrow" w:hint="default"/>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9"/>
  </w:num>
  <w:num w:numId="4">
    <w:abstractNumId w:val="5"/>
  </w:num>
  <w:num w:numId="5">
    <w:abstractNumId w:val="12"/>
  </w:num>
  <w:num w:numId="6">
    <w:abstractNumId w:val="27"/>
  </w:num>
  <w:num w:numId="7">
    <w:abstractNumId w:val="33"/>
  </w:num>
  <w:num w:numId="8">
    <w:abstractNumId w:val="2"/>
  </w:num>
  <w:num w:numId="9">
    <w:abstractNumId w:val="0"/>
  </w:num>
  <w:num w:numId="10">
    <w:abstractNumId w:val="13"/>
  </w:num>
  <w:num w:numId="11">
    <w:abstractNumId w:val="38"/>
  </w:num>
  <w:num w:numId="12">
    <w:abstractNumId w:val="16"/>
  </w:num>
  <w:num w:numId="13">
    <w:abstractNumId w:val="28"/>
  </w:num>
  <w:num w:numId="14">
    <w:abstractNumId w:val="32"/>
  </w:num>
  <w:num w:numId="15">
    <w:abstractNumId w:val="23"/>
  </w:num>
  <w:num w:numId="16">
    <w:abstractNumId w:val="43"/>
  </w:num>
  <w:num w:numId="17">
    <w:abstractNumId w:val="39"/>
  </w:num>
  <w:num w:numId="18">
    <w:abstractNumId w:val="17"/>
  </w:num>
  <w:num w:numId="19">
    <w:abstractNumId w:val="22"/>
  </w:num>
  <w:num w:numId="20">
    <w:abstractNumId w:val="42"/>
  </w:num>
  <w:num w:numId="21">
    <w:abstractNumId w:val="15"/>
  </w:num>
  <w:num w:numId="22">
    <w:abstractNumId w:val="35"/>
  </w:num>
  <w:num w:numId="23">
    <w:abstractNumId w:val="8"/>
  </w:num>
  <w:num w:numId="24">
    <w:abstractNumId w:val="37"/>
  </w:num>
  <w:num w:numId="25">
    <w:abstractNumId w:val="36"/>
  </w:num>
  <w:num w:numId="26">
    <w:abstractNumId w:val="26"/>
  </w:num>
  <w:num w:numId="27">
    <w:abstractNumId w:val="14"/>
  </w:num>
  <w:num w:numId="28">
    <w:abstractNumId w:val="6"/>
  </w:num>
  <w:num w:numId="29">
    <w:abstractNumId w:val="34"/>
  </w:num>
  <w:num w:numId="30">
    <w:abstractNumId w:val="20"/>
  </w:num>
  <w:num w:numId="31">
    <w:abstractNumId w:val="31"/>
  </w:num>
  <w:num w:numId="32">
    <w:abstractNumId w:val="19"/>
  </w:num>
  <w:num w:numId="33">
    <w:abstractNumId w:val="18"/>
  </w:num>
  <w:num w:numId="34">
    <w:abstractNumId w:val="44"/>
  </w:num>
  <w:num w:numId="35">
    <w:abstractNumId w:val="10"/>
  </w:num>
  <w:num w:numId="36">
    <w:abstractNumId w:val="4"/>
  </w:num>
  <w:num w:numId="37">
    <w:abstractNumId w:val="40"/>
  </w:num>
  <w:num w:numId="38">
    <w:abstractNumId w:val="30"/>
  </w:num>
  <w:num w:numId="39">
    <w:abstractNumId w:val="3"/>
  </w:num>
  <w:num w:numId="40">
    <w:abstractNumId w:val="21"/>
  </w:num>
  <w:num w:numId="41">
    <w:abstractNumId w:val="41"/>
  </w:num>
  <w:num w:numId="42">
    <w:abstractNumId w:val="24"/>
  </w:num>
  <w:num w:numId="43">
    <w:abstractNumId w:val="29"/>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66649"/>
    <w:rsid w:val="00070ECD"/>
    <w:rsid w:val="00074164"/>
    <w:rsid w:val="00077C94"/>
    <w:rsid w:val="00080996"/>
    <w:rsid w:val="00082046"/>
    <w:rsid w:val="000835CA"/>
    <w:rsid w:val="00093544"/>
    <w:rsid w:val="000A23AA"/>
    <w:rsid w:val="000A44AF"/>
    <w:rsid w:val="000B2A73"/>
    <w:rsid w:val="000B51A6"/>
    <w:rsid w:val="000B739B"/>
    <w:rsid w:val="000C77AD"/>
    <w:rsid w:val="000D510A"/>
    <w:rsid w:val="000D58FA"/>
    <w:rsid w:val="000F520E"/>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962B8"/>
    <w:rsid w:val="001A044B"/>
    <w:rsid w:val="001B3E24"/>
    <w:rsid w:val="001C2205"/>
    <w:rsid w:val="001C3529"/>
    <w:rsid w:val="001C5696"/>
    <w:rsid w:val="001D3093"/>
    <w:rsid w:val="001E01BC"/>
    <w:rsid w:val="001E131C"/>
    <w:rsid w:val="001E3CC2"/>
    <w:rsid w:val="001E446C"/>
    <w:rsid w:val="001E7C8B"/>
    <w:rsid w:val="001F4B71"/>
    <w:rsid w:val="001F6A52"/>
    <w:rsid w:val="002053C1"/>
    <w:rsid w:val="002057F8"/>
    <w:rsid w:val="00212A26"/>
    <w:rsid w:val="00212F69"/>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3D6D"/>
    <w:rsid w:val="00336DBE"/>
    <w:rsid w:val="00336ECB"/>
    <w:rsid w:val="00341E9F"/>
    <w:rsid w:val="00342EE7"/>
    <w:rsid w:val="00343994"/>
    <w:rsid w:val="003439E9"/>
    <w:rsid w:val="0034543E"/>
    <w:rsid w:val="00354606"/>
    <w:rsid w:val="00354C1D"/>
    <w:rsid w:val="00360877"/>
    <w:rsid w:val="003746E2"/>
    <w:rsid w:val="003765A1"/>
    <w:rsid w:val="003853B7"/>
    <w:rsid w:val="003962B4"/>
    <w:rsid w:val="003970CC"/>
    <w:rsid w:val="003A3986"/>
    <w:rsid w:val="003A3EAD"/>
    <w:rsid w:val="003A4C19"/>
    <w:rsid w:val="003B35B5"/>
    <w:rsid w:val="003B5D9E"/>
    <w:rsid w:val="003C6EAE"/>
    <w:rsid w:val="003C7721"/>
    <w:rsid w:val="003D0CC5"/>
    <w:rsid w:val="003D315A"/>
    <w:rsid w:val="003D57A5"/>
    <w:rsid w:val="003E0895"/>
    <w:rsid w:val="003E2709"/>
    <w:rsid w:val="00401EC1"/>
    <w:rsid w:val="00403E83"/>
    <w:rsid w:val="00416F2B"/>
    <w:rsid w:val="00420188"/>
    <w:rsid w:val="00434E87"/>
    <w:rsid w:val="0044405B"/>
    <w:rsid w:val="00445547"/>
    <w:rsid w:val="004471BC"/>
    <w:rsid w:val="0044729D"/>
    <w:rsid w:val="00451EBF"/>
    <w:rsid w:val="00454F7A"/>
    <w:rsid w:val="00455D2E"/>
    <w:rsid w:val="0046148E"/>
    <w:rsid w:val="00463AC0"/>
    <w:rsid w:val="00464243"/>
    <w:rsid w:val="00475206"/>
    <w:rsid w:val="0047644A"/>
    <w:rsid w:val="00477F24"/>
    <w:rsid w:val="004841A1"/>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B7C1A"/>
    <w:rsid w:val="005C0A35"/>
    <w:rsid w:val="005C1A24"/>
    <w:rsid w:val="005C6428"/>
    <w:rsid w:val="005C67E4"/>
    <w:rsid w:val="005D0BBA"/>
    <w:rsid w:val="005E36BC"/>
    <w:rsid w:val="005E7AE2"/>
    <w:rsid w:val="005F5B8B"/>
    <w:rsid w:val="005F7C83"/>
    <w:rsid w:val="00601485"/>
    <w:rsid w:val="00602D42"/>
    <w:rsid w:val="006052A8"/>
    <w:rsid w:val="00610070"/>
    <w:rsid w:val="00611D2B"/>
    <w:rsid w:val="00614A86"/>
    <w:rsid w:val="00621D9E"/>
    <w:rsid w:val="006235FB"/>
    <w:rsid w:val="0062650A"/>
    <w:rsid w:val="00633251"/>
    <w:rsid w:val="00634B46"/>
    <w:rsid w:val="006528A4"/>
    <w:rsid w:val="00653237"/>
    <w:rsid w:val="00661253"/>
    <w:rsid w:val="006616A7"/>
    <w:rsid w:val="00665FD2"/>
    <w:rsid w:val="006765D9"/>
    <w:rsid w:val="00681B19"/>
    <w:rsid w:val="006865C1"/>
    <w:rsid w:val="006927D1"/>
    <w:rsid w:val="006A18A4"/>
    <w:rsid w:val="006B6108"/>
    <w:rsid w:val="006C0D81"/>
    <w:rsid w:val="006D09C3"/>
    <w:rsid w:val="006D557F"/>
    <w:rsid w:val="006D5CEC"/>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0FB"/>
    <w:rsid w:val="00754CB2"/>
    <w:rsid w:val="00757F0D"/>
    <w:rsid w:val="00760196"/>
    <w:rsid w:val="00766075"/>
    <w:rsid w:val="007827AE"/>
    <w:rsid w:val="007855FF"/>
    <w:rsid w:val="00786808"/>
    <w:rsid w:val="0079345D"/>
    <w:rsid w:val="007945AA"/>
    <w:rsid w:val="007A68B2"/>
    <w:rsid w:val="007B62F0"/>
    <w:rsid w:val="007D3725"/>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7BFE"/>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224"/>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1AB"/>
    <w:rsid w:val="009B12A9"/>
    <w:rsid w:val="009C045C"/>
    <w:rsid w:val="009C33FF"/>
    <w:rsid w:val="009C52F8"/>
    <w:rsid w:val="009C5647"/>
    <w:rsid w:val="009E187F"/>
    <w:rsid w:val="009E4DD4"/>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58CA"/>
    <w:rsid w:val="00AB6507"/>
    <w:rsid w:val="00AC3AED"/>
    <w:rsid w:val="00AD3037"/>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67F3"/>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0A77"/>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3F26"/>
    <w:rsid w:val="00D147FB"/>
    <w:rsid w:val="00D200E9"/>
    <w:rsid w:val="00D23D6A"/>
    <w:rsid w:val="00D37AB7"/>
    <w:rsid w:val="00D4666B"/>
    <w:rsid w:val="00D47014"/>
    <w:rsid w:val="00D51F46"/>
    <w:rsid w:val="00D526C3"/>
    <w:rsid w:val="00D5292A"/>
    <w:rsid w:val="00D53142"/>
    <w:rsid w:val="00D548B1"/>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0BB6"/>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73A"/>
    <w:rsid w:val="00F1791E"/>
    <w:rsid w:val="00F24E8E"/>
    <w:rsid w:val="00F26F97"/>
    <w:rsid w:val="00F277CE"/>
    <w:rsid w:val="00F33621"/>
    <w:rsid w:val="00F3424C"/>
    <w:rsid w:val="00F35E90"/>
    <w:rsid w:val="00F45633"/>
    <w:rsid w:val="00F458D7"/>
    <w:rsid w:val="00F53227"/>
    <w:rsid w:val="00F744CA"/>
    <w:rsid w:val="00F74A3D"/>
    <w:rsid w:val="00F74B18"/>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5:docId w15:val="{E72CF497-DF26-46D1-88D4-5AF4D314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7540FB"/>
    <w:pPr>
      <w:spacing w:after="0" w:line="240" w:lineRule="auto"/>
    </w:pPr>
    <w:rPr>
      <w:rFonts w:ascii="Calibri" w:eastAsia="Calibri" w:hAnsi="Calibri" w:cs="Times New Roman"/>
    </w:rPr>
  </w:style>
  <w:style w:type="paragraph" w:customStyle="1" w:styleId="Body1">
    <w:name w:val="Body 1"/>
    <w:rsid w:val="00903224"/>
    <w:pPr>
      <w:spacing w:after="0" w:line="240" w:lineRule="auto"/>
    </w:pPr>
    <w:rPr>
      <w:rFonts w:ascii="Helvetica" w:eastAsia="ヒラギノ角ゴ Pro W3" w:hAnsi="Helvetica" w:cs="Times New Roman"/>
      <w:color w:val="000000"/>
      <w:sz w:val="24"/>
      <w:szCs w:val="20"/>
    </w:rPr>
  </w:style>
  <w:style w:type="character" w:customStyle="1" w:styleId="apple-tab-span">
    <w:name w:val="apple-tab-span"/>
    <w:basedOn w:val="DefaultParagraphFont"/>
    <w:rsid w:val="00354C1D"/>
  </w:style>
  <w:style w:type="character" w:styleId="CommentReference">
    <w:name w:val="annotation reference"/>
    <w:basedOn w:val="DefaultParagraphFont"/>
    <w:uiPriority w:val="99"/>
    <w:semiHidden/>
    <w:unhideWhenUsed/>
    <w:rsid w:val="00F1773A"/>
    <w:rPr>
      <w:sz w:val="18"/>
      <w:szCs w:val="18"/>
    </w:rPr>
  </w:style>
  <w:style w:type="paragraph" w:styleId="CommentSubject">
    <w:name w:val="annotation subject"/>
    <w:basedOn w:val="CommentText"/>
    <w:next w:val="CommentText"/>
    <w:link w:val="CommentSubjectChar"/>
    <w:uiPriority w:val="99"/>
    <w:semiHidden/>
    <w:unhideWhenUsed/>
    <w:rsid w:val="00212F6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12F69"/>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16602224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062481433">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43712254">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714691058">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 TargetMode="External"/><Relationship Id="rId13" Type="http://schemas.openxmlformats.org/officeDocument/2006/relationships/hyperlink" Target="https://fafsa.ed.gov/" TargetMode="External"/><Relationship Id="rId18" Type="http://schemas.openxmlformats.org/officeDocument/2006/relationships/hyperlink" Target="http://www.wsac.wa.gov/college-admissions" TargetMode="External"/><Relationship Id="rId26" Type="http://schemas.openxmlformats.org/officeDocument/2006/relationships/hyperlink" Target="http://www.gearup.wa.gov/resources/family-newsletters" TargetMode="External"/><Relationship Id="rId3" Type="http://schemas.openxmlformats.org/officeDocument/2006/relationships/styles" Target="styles.xml"/><Relationship Id="rId21" Type="http://schemas.openxmlformats.org/officeDocument/2006/relationships/hyperlink" Target="http://www.wsac.wa.gov/sites/default/files/2015.CADRs.Appendix.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sac.wa.gov/sfa-overview" TargetMode="External"/><Relationship Id="rId17" Type="http://schemas.openxmlformats.org/officeDocument/2006/relationships/hyperlink" Target="http://www.collegeaccess.org/Early_Awareness" TargetMode="External"/><Relationship Id="rId25" Type="http://schemas.openxmlformats.org/officeDocument/2006/relationships/hyperlink" Target="http://www.careerbridge.wa.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llegeaccess.org/EarlyAwarenessMiddle" TargetMode="External"/><Relationship Id="rId20" Type="http://schemas.openxmlformats.org/officeDocument/2006/relationships/hyperlink" Target="http://www.sbctc.edu/becoming-a-student/counselor/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arup.wa.gov/resources" TargetMode="External"/><Relationship Id="rId24" Type="http://schemas.openxmlformats.org/officeDocument/2006/relationships/hyperlink" Target="http://nces.ed.gov/collegenavigato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nancialaidtoolkit.ed.gov/resources/2017-18-fafsa-updates-counselors.pdf" TargetMode="External"/><Relationship Id="rId23" Type="http://schemas.openxmlformats.org/officeDocument/2006/relationships/hyperlink" Target="https://bigfuture.collegeboard.org/explore-careers" TargetMode="External"/><Relationship Id="rId28" Type="http://schemas.openxmlformats.org/officeDocument/2006/relationships/hyperlink" Target="http://www.k12.wa.us/Resources/" TargetMode="External"/><Relationship Id="rId36" Type="http://schemas.openxmlformats.org/officeDocument/2006/relationships/theme" Target="theme/theme1.xml"/><Relationship Id="rId10" Type="http://schemas.openxmlformats.org/officeDocument/2006/relationships/hyperlink" Target="http://nces.ed.gov/collegenavigator/" TargetMode="External"/><Relationship Id="rId19" Type="http://schemas.openxmlformats.org/officeDocument/2006/relationships/hyperlink" Target="http://www.sbctc.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gfuture.collegeboard.org/explore-careers" TargetMode="External"/><Relationship Id="rId14" Type="http://schemas.openxmlformats.org/officeDocument/2006/relationships/hyperlink" Target="http://readysetgrad.org/WASFA?_ga=1.168581670.603567252.1432686586" TargetMode="External"/><Relationship Id="rId22" Type="http://schemas.openxmlformats.org/officeDocument/2006/relationships/hyperlink" Target="http://www.k12.wa.us/SecondaryEducation/CareerCollegeReadiness/pubdocs/CollegeReadinessInitiaveReplicationProject.pdf" TargetMode="External"/><Relationship Id="rId27" Type="http://schemas.openxmlformats.org/officeDocument/2006/relationships/hyperlink" Target="http://www.gearup.wa.gov/resources" TargetMode="External"/><Relationship Id="rId30" Type="http://schemas.openxmlformats.org/officeDocument/2006/relationships/footer" Target="footer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EAAF-51EC-4D88-AF01-D65C1D6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2016-10-25T22:37:00Z</cp:lastPrinted>
  <dcterms:created xsi:type="dcterms:W3CDTF">2016-09-22T13:56:00Z</dcterms:created>
  <dcterms:modified xsi:type="dcterms:W3CDTF">2016-11-08T18:12:00Z</dcterms:modified>
</cp:coreProperties>
</file>